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B7B5" w14:textId="77777777" w:rsidR="00474766" w:rsidRPr="00E64841" w:rsidRDefault="00474766" w:rsidP="00474766">
      <w:pPr>
        <w:spacing w:after="0" w:line="240" w:lineRule="auto"/>
        <w:jc w:val="center"/>
        <w:rPr>
          <w:rFonts w:ascii="Times New Roman" w:hAnsi="Times New Roman" w:cs="Times New Roman"/>
          <w:sz w:val="24"/>
          <w:szCs w:val="24"/>
        </w:rPr>
      </w:pPr>
      <w:r w:rsidRPr="00E64841">
        <w:rPr>
          <w:rFonts w:ascii="Times New Roman" w:hAnsi="Times New Roman" w:cs="Times New Roman"/>
          <w:sz w:val="24"/>
          <w:szCs w:val="24"/>
        </w:rPr>
        <w:t>Муниципальное автономное общеобразовательное учреждение</w:t>
      </w:r>
    </w:p>
    <w:p w14:paraId="58F37770" w14:textId="77777777" w:rsidR="00474766" w:rsidRPr="00E64841" w:rsidRDefault="00474766" w:rsidP="00474766">
      <w:pPr>
        <w:spacing w:after="0" w:line="240" w:lineRule="auto"/>
        <w:jc w:val="center"/>
        <w:rPr>
          <w:rFonts w:ascii="Times New Roman" w:hAnsi="Times New Roman" w:cs="Times New Roman"/>
          <w:sz w:val="24"/>
          <w:szCs w:val="24"/>
        </w:rPr>
      </w:pPr>
      <w:r w:rsidRPr="00E64841">
        <w:rPr>
          <w:rFonts w:ascii="Times New Roman" w:hAnsi="Times New Roman" w:cs="Times New Roman"/>
          <w:sz w:val="24"/>
          <w:szCs w:val="24"/>
        </w:rPr>
        <w:t>«</w:t>
      </w:r>
      <w:proofErr w:type="spellStart"/>
      <w:r w:rsidRPr="00E64841">
        <w:rPr>
          <w:rFonts w:ascii="Times New Roman" w:hAnsi="Times New Roman" w:cs="Times New Roman"/>
          <w:sz w:val="24"/>
          <w:szCs w:val="24"/>
        </w:rPr>
        <w:t>Нежинский</w:t>
      </w:r>
      <w:proofErr w:type="spellEnd"/>
      <w:r w:rsidRPr="00E64841">
        <w:rPr>
          <w:rFonts w:ascii="Times New Roman" w:hAnsi="Times New Roman" w:cs="Times New Roman"/>
          <w:sz w:val="24"/>
          <w:szCs w:val="24"/>
        </w:rPr>
        <w:t xml:space="preserve"> лицей Оренбургского района»</w:t>
      </w:r>
    </w:p>
    <w:p w14:paraId="0F39F7FB" w14:textId="77777777" w:rsidR="00474766" w:rsidRPr="00E64841" w:rsidRDefault="00474766" w:rsidP="00474766">
      <w:pPr>
        <w:spacing w:after="0"/>
        <w:jc w:val="both"/>
        <w:rPr>
          <w:rFonts w:ascii="Times New Roman" w:hAnsi="Times New Roman" w:cs="Times New Roman"/>
          <w:sz w:val="24"/>
          <w:szCs w:val="24"/>
        </w:rPr>
      </w:pPr>
    </w:p>
    <w:tbl>
      <w:tblPr>
        <w:tblStyle w:val="a6"/>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2624"/>
        <w:gridCol w:w="2149"/>
        <w:gridCol w:w="5139"/>
      </w:tblGrid>
      <w:tr w:rsidR="00474766" w:rsidRPr="00E64841" w14:paraId="612EB307" w14:textId="77777777" w:rsidTr="00573CA8">
        <w:trPr>
          <w:trHeight w:val="2247"/>
          <w:jc w:val="center"/>
        </w:trPr>
        <w:tc>
          <w:tcPr>
            <w:tcW w:w="1599" w:type="pct"/>
          </w:tcPr>
          <w:p w14:paraId="16DC743F" w14:textId="318EFAE9" w:rsidR="00474766" w:rsidRPr="00E64841" w:rsidRDefault="00474766" w:rsidP="00E63BE8">
            <w:pPr>
              <w:spacing w:after="0" w:line="240" w:lineRule="auto"/>
              <w:jc w:val="both"/>
              <w:rPr>
                <w:rFonts w:ascii="Times New Roman" w:hAnsi="Times New Roman" w:cs="Times New Roman"/>
                <w:sz w:val="24"/>
                <w:szCs w:val="24"/>
              </w:rPr>
            </w:pPr>
          </w:p>
        </w:tc>
        <w:tc>
          <w:tcPr>
            <w:tcW w:w="1637" w:type="pct"/>
            <w:gridSpan w:val="2"/>
          </w:tcPr>
          <w:p w14:paraId="5001B47A" w14:textId="19B78C53" w:rsidR="00474766" w:rsidRPr="00E64841" w:rsidRDefault="00474766" w:rsidP="00E63BE8">
            <w:pPr>
              <w:spacing w:after="0" w:line="240" w:lineRule="auto"/>
              <w:jc w:val="both"/>
              <w:rPr>
                <w:rFonts w:ascii="Times New Roman" w:hAnsi="Times New Roman" w:cs="Times New Roman"/>
                <w:sz w:val="24"/>
                <w:szCs w:val="24"/>
              </w:rPr>
            </w:pPr>
          </w:p>
        </w:tc>
        <w:tc>
          <w:tcPr>
            <w:tcW w:w="1761" w:type="pct"/>
          </w:tcPr>
          <w:p w14:paraId="117C1B44" w14:textId="261549A9" w:rsidR="00474766" w:rsidRPr="00E64841" w:rsidRDefault="00474766" w:rsidP="00E63BE8">
            <w:pPr>
              <w:spacing w:after="0" w:line="240" w:lineRule="auto"/>
              <w:jc w:val="both"/>
              <w:rPr>
                <w:rFonts w:ascii="Times New Roman" w:hAnsi="Times New Roman" w:cs="Times New Roman"/>
                <w:sz w:val="24"/>
                <w:szCs w:val="24"/>
              </w:rPr>
            </w:pPr>
          </w:p>
        </w:tc>
      </w:tr>
      <w:tr w:rsidR="00474766" w14:paraId="1AF0C3D6" w14:textId="77777777" w:rsidTr="00E63BE8">
        <w:tblPrEx>
          <w:jc w:val="left"/>
        </w:tblPrEx>
        <w:tc>
          <w:tcPr>
            <w:tcW w:w="2499" w:type="pct"/>
            <w:gridSpan w:val="2"/>
          </w:tcPr>
          <w:p w14:paraId="5796FDA4" w14:textId="77777777" w:rsidR="00474766" w:rsidRDefault="00474766" w:rsidP="00474766">
            <w:pPr>
              <w:jc w:val="both"/>
              <w:rPr>
                <w:rFonts w:ascii="Times New Roman" w:hAnsi="Times New Roman" w:cs="Times New Roman"/>
                <w:sz w:val="24"/>
                <w:szCs w:val="24"/>
              </w:rPr>
            </w:pPr>
          </w:p>
        </w:tc>
        <w:tc>
          <w:tcPr>
            <w:tcW w:w="2499" w:type="pct"/>
            <w:gridSpan w:val="2"/>
          </w:tcPr>
          <w:p w14:paraId="568D5E35" w14:textId="77777777" w:rsidR="00E63BE8" w:rsidRPr="00573CA8" w:rsidRDefault="00E63BE8" w:rsidP="00E63BE8">
            <w:pPr>
              <w:rPr>
                <w:rFonts w:ascii="Times New Roman" w:hAnsi="Times New Roman" w:cs="Times New Roman"/>
                <w:b/>
                <w:sz w:val="32"/>
                <w:szCs w:val="24"/>
              </w:rPr>
            </w:pPr>
            <w:r w:rsidRPr="00573CA8">
              <w:rPr>
                <w:rFonts w:ascii="Times New Roman" w:hAnsi="Times New Roman" w:cs="Times New Roman"/>
                <w:b/>
                <w:sz w:val="32"/>
                <w:szCs w:val="24"/>
              </w:rPr>
              <w:t>Рабочая программа по экономике</w:t>
            </w:r>
          </w:p>
          <w:p w14:paraId="08640B19" w14:textId="33E7CB11" w:rsidR="00474766" w:rsidRDefault="00E63BE8" w:rsidP="00E63BE8">
            <w:pPr>
              <w:jc w:val="both"/>
              <w:rPr>
                <w:rFonts w:ascii="Times New Roman" w:hAnsi="Times New Roman" w:cs="Times New Roman"/>
                <w:b/>
                <w:sz w:val="24"/>
                <w:szCs w:val="24"/>
              </w:rPr>
            </w:pPr>
            <w:r>
              <w:rPr>
                <w:rFonts w:ascii="Times New Roman" w:hAnsi="Times New Roman" w:cs="Times New Roman"/>
                <w:b/>
                <w:sz w:val="24"/>
                <w:szCs w:val="24"/>
              </w:rPr>
              <w:t>11 класс</w:t>
            </w:r>
          </w:p>
          <w:p w14:paraId="010A6A85" w14:textId="77777777" w:rsidR="00474766" w:rsidRDefault="00E63BE8" w:rsidP="00474766">
            <w:pPr>
              <w:jc w:val="both"/>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C65AA98" wp14:editId="434E7D22">
                  <wp:simplePos x="0" y="0"/>
                  <wp:positionH relativeFrom="column">
                    <wp:posOffset>-68580</wp:posOffset>
                  </wp:positionH>
                  <wp:positionV relativeFrom="paragraph">
                    <wp:posOffset>214630</wp:posOffset>
                  </wp:positionV>
                  <wp:extent cx="1847850" cy="1875035"/>
                  <wp:effectExtent l="0" t="0" r="0" b="0"/>
                  <wp:wrapThrough wrapText="bothSides">
                    <wp:wrapPolygon edited="0">
                      <wp:start x="12693" y="0"/>
                      <wp:lineTo x="8907" y="220"/>
                      <wp:lineTo x="3340" y="2195"/>
                      <wp:lineTo x="3340" y="3512"/>
                      <wp:lineTo x="1781" y="5707"/>
                      <wp:lineTo x="0" y="13390"/>
                      <wp:lineTo x="0" y="14927"/>
                      <wp:lineTo x="2227" y="17561"/>
                      <wp:lineTo x="2004" y="18220"/>
                      <wp:lineTo x="2895" y="20195"/>
                      <wp:lineTo x="4008" y="21293"/>
                      <wp:lineTo x="6458" y="21293"/>
                      <wp:lineTo x="13806" y="21293"/>
                      <wp:lineTo x="14920" y="21073"/>
                      <wp:lineTo x="17146" y="18878"/>
                      <wp:lineTo x="17146" y="17561"/>
                      <wp:lineTo x="19819" y="14049"/>
                      <wp:lineTo x="21377" y="6585"/>
                      <wp:lineTo x="21377" y="3951"/>
                      <wp:lineTo x="19373" y="3293"/>
                      <wp:lineTo x="18260" y="2195"/>
                      <wp:lineTo x="14474" y="0"/>
                      <wp:lineTo x="1269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75035"/>
                          </a:xfrm>
                          <a:prstGeom prst="rect">
                            <a:avLst/>
                          </a:prstGeom>
                          <a:noFill/>
                        </pic:spPr>
                      </pic:pic>
                    </a:graphicData>
                  </a:graphic>
                  <wp14:sizeRelH relativeFrom="page">
                    <wp14:pctWidth>0</wp14:pctWidth>
                  </wp14:sizeRelH>
                  <wp14:sizeRelV relativeFrom="page">
                    <wp14:pctHeight>0</wp14:pctHeight>
                  </wp14:sizeRelV>
                </wp:anchor>
              </w:drawing>
            </w:r>
          </w:p>
          <w:p w14:paraId="07A518C8" w14:textId="77777777" w:rsidR="00474766" w:rsidRDefault="00474766" w:rsidP="00474766">
            <w:pPr>
              <w:jc w:val="both"/>
              <w:rPr>
                <w:rFonts w:ascii="Times New Roman" w:hAnsi="Times New Roman" w:cs="Times New Roman"/>
                <w:b/>
                <w:sz w:val="24"/>
                <w:szCs w:val="24"/>
              </w:rPr>
            </w:pPr>
          </w:p>
          <w:p w14:paraId="63B4676E" w14:textId="77777777" w:rsidR="00474766" w:rsidRPr="00474766" w:rsidRDefault="00474766" w:rsidP="00474766">
            <w:pPr>
              <w:jc w:val="right"/>
              <w:rPr>
                <w:rFonts w:ascii="Times New Roman" w:hAnsi="Times New Roman" w:cs="Times New Roman"/>
                <w:b/>
                <w:sz w:val="24"/>
                <w:szCs w:val="24"/>
              </w:rPr>
            </w:pPr>
          </w:p>
        </w:tc>
      </w:tr>
    </w:tbl>
    <w:p w14:paraId="2195B4DF" w14:textId="77777777" w:rsidR="00474766" w:rsidRPr="00E64841" w:rsidRDefault="00474766" w:rsidP="00474766">
      <w:pPr>
        <w:jc w:val="both"/>
        <w:rPr>
          <w:rFonts w:ascii="Times New Roman" w:hAnsi="Times New Roman" w:cs="Times New Roman"/>
          <w:sz w:val="24"/>
          <w:szCs w:val="24"/>
        </w:rPr>
      </w:pPr>
    </w:p>
    <w:p w14:paraId="07489779" w14:textId="77777777" w:rsidR="00474766" w:rsidRDefault="00474766" w:rsidP="00474766">
      <w:pPr>
        <w:jc w:val="both"/>
        <w:rPr>
          <w:rFonts w:ascii="Times New Roman" w:hAnsi="Times New Roman" w:cs="Times New Roman"/>
          <w:sz w:val="24"/>
          <w:szCs w:val="24"/>
        </w:rPr>
      </w:pPr>
    </w:p>
    <w:p w14:paraId="06E7A2E0" w14:textId="77777777" w:rsidR="00E63BE8" w:rsidRPr="00E64841" w:rsidRDefault="00E63BE8" w:rsidP="00474766">
      <w:pPr>
        <w:jc w:val="both"/>
        <w:rPr>
          <w:rFonts w:ascii="Times New Roman" w:hAnsi="Times New Roman" w:cs="Times New Roman"/>
          <w:sz w:val="24"/>
          <w:szCs w:val="24"/>
        </w:rPr>
      </w:pPr>
    </w:p>
    <w:p w14:paraId="7F601B67" w14:textId="0E39CC8D" w:rsidR="00474766" w:rsidRDefault="00474766" w:rsidP="00474766">
      <w:pPr>
        <w:jc w:val="center"/>
        <w:rPr>
          <w:rFonts w:ascii="Times New Roman" w:hAnsi="Times New Roman" w:cs="Times New Roman"/>
          <w:sz w:val="24"/>
          <w:szCs w:val="24"/>
        </w:rPr>
      </w:pPr>
      <w:proofErr w:type="spellStart"/>
      <w:r w:rsidRPr="00E64841">
        <w:rPr>
          <w:rFonts w:ascii="Times New Roman" w:hAnsi="Times New Roman" w:cs="Times New Roman"/>
          <w:sz w:val="24"/>
          <w:szCs w:val="24"/>
        </w:rPr>
        <w:t>Нежинка</w:t>
      </w:r>
      <w:proofErr w:type="spellEnd"/>
      <w:r w:rsidRPr="00E64841">
        <w:rPr>
          <w:rFonts w:ascii="Times New Roman" w:hAnsi="Times New Roman"/>
          <w:b/>
          <w:sz w:val="24"/>
          <w:szCs w:val="24"/>
        </w:rPr>
        <w:t xml:space="preserve"> </w:t>
      </w:r>
      <w:r w:rsidR="00E63BE8">
        <w:rPr>
          <w:rFonts w:ascii="Times New Roman" w:hAnsi="Times New Roman" w:cs="Times New Roman"/>
          <w:sz w:val="24"/>
          <w:szCs w:val="24"/>
        </w:rPr>
        <w:t>202</w:t>
      </w:r>
      <w:r w:rsidR="008324DF">
        <w:rPr>
          <w:rFonts w:ascii="Times New Roman" w:hAnsi="Times New Roman" w:cs="Times New Roman"/>
          <w:sz w:val="24"/>
          <w:szCs w:val="24"/>
        </w:rPr>
        <w:t>3</w:t>
      </w:r>
    </w:p>
    <w:p w14:paraId="250828D1" w14:textId="77777777" w:rsidR="00E63BE8" w:rsidRDefault="00E63BE8" w:rsidP="00474766">
      <w:pPr>
        <w:jc w:val="center"/>
        <w:rPr>
          <w:rFonts w:ascii="Times New Roman" w:hAnsi="Times New Roman" w:cs="Times New Roman"/>
          <w:b/>
          <w:sz w:val="24"/>
          <w:szCs w:val="24"/>
        </w:rPr>
      </w:pPr>
    </w:p>
    <w:p w14:paraId="4512B111" w14:textId="77777777" w:rsidR="00484A1E" w:rsidRPr="000409AC" w:rsidRDefault="00484A1E" w:rsidP="00474766">
      <w:pPr>
        <w:jc w:val="center"/>
        <w:rPr>
          <w:rFonts w:ascii="Times New Roman" w:hAnsi="Times New Roman" w:cs="Times New Roman"/>
          <w:b/>
          <w:sz w:val="24"/>
          <w:szCs w:val="24"/>
        </w:rPr>
      </w:pPr>
      <w:r w:rsidRPr="000409AC">
        <w:rPr>
          <w:rFonts w:ascii="Times New Roman" w:hAnsi="Times New Roman" w:cs="Times New Roman"/>
          <w:b/>
          <w:sz w:val="24"/>
          <w:szCs w:val="24"/>
        </w:rPr>
        <w:t>Оглавление</w:t>
      </w:r>
    </w:p>
    <w:p w14:paraId="791FBC87" w14:textId="77777777" w:rsidR="00484A1E" w:rsidRPr="000409AC" w:rsidRDefault="00484A1E" w:rsidP="00484A1E">
      <w:pPr>
        <w:ind w:left="720"/>
        <w:jc w:val="both"/>
        <w:rPr>
          <w:rFonts w:ascii="Times New Roman" w:hAnsi="Times New Roman" w:cs="Times New Roman"/>
          <w:b/>
          <w:sz w:val="24"/>
          <w:szCs w:val="24"/>
        </w:rPr>
      </w:pPr>
      <w:r w:rsidRPr="000409AC">
        <w:rPr>
          <w:rFonts w:ascii="Times New Roman" w:hAnsi="Times New Roman" w:cs="Times New Roman"/>
          <w:b/>
          <w:sz w:val="24"/>
          <w:szCs w:val="24"/>
        </w:rPr>
        <w:t xml:space="preserve">Раздел </w:t>
      </w:r>
      <w:r w:rsidRPr="000409AC">
        <w:rPr>
          <w:rFonts w:ascii="Times New Roman" w:hAnsi="Times New Roman" w:cs="Times New Roman"/>
          <w:b/>
          <w:sz w:val="24"/>
          <w:szCs w:val="24"/>
          <w:lang w:val="en-US"/>
        </w:rPr>
        <w:t>I</w:t>
      </w:r>
      <w:r w:rsidRPr="000409AC">
        <w:rPr>
          <w:rFonts w:ascii="Times New Roman" w:hAnsi="Times New Roman" w:cs="Times New Roman"/>
          <w:b/>
          <w:sz w:val="24"/>
          <w:szCs w:val="24"/>
        </w:rPr>
        <w:t>. Планируемые результаты освоения учебного предмета, курса</w:t>
      </w:r>
    </w:p>
    <w:p w14:paraId="519081B3" w14:textId="77777777" w:rsidR="00484A1E" w:rsidRPr="000409AC" w:rsidRDefault="00484A1E" w:rsidP="00484A1E">
      <w:pPr>
        <w:ind w:left="720"/>
        <w:jc w:val="both"/>
        <w:rPr>
          <w:rFonts w:ascii="Times New Roman" w:hAnsi="Times New Roman" w:cs="Times New Roman"/>
          <w:b/>
          <w:sz w:val="24"/>
          <w:szCs w:val="24"/>
        </w:rPr>
      </w:pPr>
      <w:r w:rsidRPr="000409AC">
        <w:rPr>
          <w:rFonts w:ascii="Times New Roman" w:hAnsi="Times New Roman" w:cs="Times New Roman"/>
          <w:b/>
          <w:sz w:val="24"/>
          <w:szCs w:val="24"/>
        </w:rPr>
        <w:t xml:space="preserve">Раздел </w:t>
      </w:r>
      <w:r w:rsidRPr="000409AC">
        <w:rPr>
          <w:rFonts w:ascii="Times New Roman" w:hAnsi="Times New Roman" w:cs="Times New Roman"/>
          <w:b/>
          <w:sz w:val="24"/>
          <w:szCs w:val="24"/>
          <w:lang w:val="en-US"/>
        </w:rPr>
        <w:t>II</w:t>
      </w:r>
      <w:r w:rsidRPr="000409AC">
        <w:rPr>
          <w:rFonts w:ascii="Times New Roman" w:hAnsi="Times New Roman" w:cs="Times New Roman"/>
          <w:b/>
          <w:sz w:val="24"/>
          <w:szCs w:val="24"/>
        </w:rPr>
        <w:t>. Содержание учебного предмета, курса</w:t>
      </w:r>
    </w:p>
    <w:p w14:paraId="2FCC9734" w14:textId="77777777" w:rsidR="00484A1E" w:rsidRPr="000409AC" w:rsidRDefault="00484A1E" w:rsidP="00484A1E">
      <w:pPr>
        <w:ind w:left="720"/>
        <w:jc w:val="both"/>
        <w:rPr>
          <w:rFonts w:ascii="Times New Roman" w:hAnsi="Times New Roman" w:cs="Times New Roman"/>
          <w:b/>
          <w:sz w:val="24"/>
          <w:szCs w:val="24"/>
        </w:rPr>
      </w:pPr>
      <w:r w:rsidRPr="000409AC">
        <w:rPr>
          <w:rFonts w:ascii="Times New Roman" w:hAnsi="Times New Roman" w:cs="Times New Roman"/>
          <w:b/>
          <w:sz w:val="24"/>
          <w:szCs w:val="24"/>
        </w:rPr>
        <w:t xml:space="preserve">Раздел </w:t>
      </w:r>
      <w:r w:rsidRPr="000409AC">
        <w:rPr>
          <w:rFonts w:ascii="Times New Roman" w:hAnsi="Times New Roman" w:cs="Times New Roman"/>
          <w:b/>
          <w:sz w:val="24"/>
          <w:szCs w:val="24"/>
          <w:lang w:val="en-US"/>
        </w:rPr>
        <w:t>III</w:t>
      </w:r>
      <w:r w:rsidRPr="000409AC">
        <w:rPr>
          <w:rFonts w:ascii="Times New Roman" w:hAnsi="Times New Roman" w:cs="Times New Roman"/>
          <w:b/>
          <w:sz w:val="24"/>
          <w:szCs w:val="24"/>
        </w:rPr>
        <w:t>. Тематическое планирование с указанием количества часов, отводимых на освоение каждой темы</w:t>
      </w:r>
    </w:p>
    <w:p w14:paraId="56D1844D" w14:textId="77777777" w:rsidR="00484A1E" w:rsidRPr="000409AC" w:rsidRDefault="00484A1E" w:rsidP="00484A1E">
      <w:pPr>
        <w:ind w:left="720"/>
        <w:jc w:val="both"/>
        <w:rPr>
          <w:rFonts w:ascii="Times New Roman" w:hAnsi="Times New Roman" w:cs="Times New Roman"/>
          <w:b/>
          <w:sz w:val="24"/>
          <w:szCs w:val="24"/>
        </w:rPr>
      </w:pPr>
      <w:r w:rsidRPr="000409AC">
        <w:rPr>
          <w:rFonts w:ascii="Times New Roman" w:hAnsi="Times New Roman" w:cs="Times New Roman"/>
          <w:b/>
          <w:sz w:val="24"/>
          <w:szCs w:val="24"/>
        </w:rPr>
        <w:t>ПРИЛОЖЕНИЕ</w:t>
      </w:r>
    </w:p>
    <w:p w14:paraId="3ECD52B8" w14:textId="77777777" w:rsidR="00484A1E" w:rsidRPr="000409AC" w:rsidRDefault="00484A1E" w:rsidP="00484A1E">
      <w:pPr>
        <w:jc w:val="both"/>
        <w:rPr>
          <w:rFonts w:ascii="Times New Roman" w:hAnsi="Times New Roman" w:cs="Times New Roman"/>
          <w:b/>
          <w:sz w:val="24"/>
          <w:szCs w:val="24"/>
        </w:rPr>
      </w:pPr>
      <w:r w:rsidRPr="000409AC">
        <w:rPr>
          <w:rFonts w:ascii="Times New Roman" w:hAnsi="Times New Roman" w:cs="Times New Roman"/>
          <w:b/>
          <w:sz w:val="24"/>
          <w:szCs w:val="24"/>
        </w:rPr>
        <w:t xml:space="preserve">           Календарно-тематическое планирование</w:t>
      </w:r>
    </w:p>
    <w:p w14:paraId="65EB2107" w14:textId="77777777" w:rsidR="00484A1E" w:rsidRPr="000409AC" w:rsidRDefault="00484A1E" w:rsidP="00484A1E">
      <w:pPr>
        <w:jc w:val="both"/>
        <w:rPr>
          <w:rFonts w:ascii="Times New Roman" w:hAnsi="Times New Roman" w:cs="Times New Roman"/>
          <w:b/>
          <w:sz w:val="24"/>
          <w:szCs w:val="24"/>
        </w:rPr>
      </w:pPr>
      <w:r w:rsidRPr="000409AC">
        <w:rPr>
          <w:rFonts w:ascii="Times New Roman" w:hAnsi="Times New Roman" w:cs="Times New Roman"/>
          <w:b/>
          <w:sz w:val="24"/>
          <w:szCs w:val="24"/>
        </w:rPr>
        <w:t xml:space="preserve">          Оценочные материалы</w:t>
      </w:r>
    </w:p>
    <w:p w14:paraId="085EEEA0" w14:textId="77777777" w:rsidR="00484A1E" w:rsidRPr="000409AC" w:rsidRDefault="00484A1E" w:rsidP="00484A1E">
      <w:pPr>
        <w:autoSpaceDE w:val="0"/>
        <w:autoSpaceDN w:val="0"/>
        <w:adjustRightInd w:val="0"/>
        <w:spacing w:after="0" w:line="360" w:lineRule="auto"/>
        <w:ind w:left="709"/>
        <w:jc w:val="both"/>
        <w:rPr>
          <w:rFonts w:ascii="Times New Roman" w:eastAsia="Times New Roman" w:hAnsi="Times New Roman" w:cs="Times New Roman"/>
          <w:b/>
          <w:iCs/>
          <w:sz w:val="24"/>
          <w:szCs w:val="24"/>
          <w:lang w:eastAsia="ru-RU"/>
        </w:rPr>
      </w:pPr>
    </w:p>
    <w:p w14:paraId="3CF524E0" w14:textId="77777777" w:rsidR="006A7EEF" w:rsidRPr="000409AC" w:rsidRDefault="006A7EEF" w:rsidP="00484A1E">
      <w:pPr>
        <w:spacing w:after="0"/>
        <w:rPr>
          <w:sz w:val="24"/>
          <w:szCs w:val="24"/>
        </w:rPr>
      </w:pPr>
    </w:p>
    <w:p w14:paraId="23947A6C" w14:textId="77777777" w:rsidR="00484A1E" w:rsidRPr="000409AC" w:rsidRDefault="00484A1E" w:rsidP="00484A1E">
      <w:pPr>
        <w:spacing w:after="0"/>
        <w:rPr>
          <w:sz w:val="24"/>
          <w:szCs w:val="24"/>
        </w:rPr>
      </w:pPr>
    </w:p>
    <w:p w14:paraId="12293AEF" w14:textId="77777777" w:rsidR="00484A1E" w:rsidRPr="000409AC" w:rsidRDefault="00484A1E" w:rsidP="00484A1E">
      <w:pPr>
        <w:spacing w:after="0"/>
        <w:rPr>
          <w:sz w:val="24"/>
          <w:szCs w:val="24"/>
        </w:rPr>
      </w:pPr>
      <w:bookmarkStart w:id="0" w:name="_GoBack"/>
      <w:bookmarkEnd w:id="0"/>
    </w:p>
    <w:p w14:paraId="52C6910E" w14:textId="77777777" w:rsidR="00484A1E" w:rsidRPr="000409AC" w:rsidRDefault="00484A1E" w:rsidP="00484A1E">
      <w:pPr>
        <w:spacing w:after="0"/>
        <w:rPr>
          <w:sz w:val="24"/>
          <w:szCs w:val="24"/>
        </w:rPr>
      </w:pPr>
    </w:p>
    <w:p w14:paraId="26B7A2B3" w14:textId="77777777" w:rsidR="00484A1E" w:rsidRPr="000409AC" w:rsidRDefault="00484A1E" w:rsidP="00484A1E">
      <w:pPr>
        <w:spacing w:after="0"/>
        <w:rPr>
          <w:sz w:val="24"/>
          <w:szCs w:val="24"/>
        </w:rPr>
      </w:pPr>
    </w:p>
    <w:p w14:paraId="6DE973FB" w14:textId="77777777" w:rsidR="00484A1E" w:rsidRPr="000409AC" w:rsidRDefault="00484A1E" w:rsidP="00484A1E">
      <w:pPr>
        <w:spacing w:after="0"/>
        <w:rPr>
          <w:sz w:val="24"/>
          <w:szCs w:val="24"/>
        </w:rPr>
      </w:pPr>
    </w:p>
    <w:p w14:paraId="301364E9" w14:textId="77777777" w:rsidR="00484A1E" w:rsidRPr="000409AC" w:rsidRDefault="00484A1E" w:rsidP="00484A1E">
      <w:pPr>
        <w:spacing w:after="0"/>
        <w:rPr>
          <w:sz w:val="24"/>
          <w:szCs w:val="24"/>
        </w:rPr>
      </w:pPr>
    </w:p>
    <w:p w14:paraId="73131AE1" w14:textId="77777777" w:rsidR="00484A1E" w:rsidRPr="000409AC" w:rsidRDefault="00484A1E" w:rsidP="00484A1E">
      <w:pPr>
        <w:spacing w:after="0"/>
        <w:rPr>
          <w:sz w:val="24"/>
          <w:szCs w:val="24"/>
        </w:rPr>
      </w:pPr>
    </w:p>
    <w:p w14:paraId="3EFB1A95" w14:textId="77777777" w:rsidR="00484A1E" w:rsidRPr="000409AC" w:rsidRDefault="00484A1E" w:rsidP="00484A1E">
      <w:pPr>
        <w:spacing w:after="0"/>
        <w:rPr>
          <w:sz w:val="24"/>
          <w:szCs w:val="24"/>
        </w:rPr>
      </w:pPr>
    </w:p>
    <w:p w14:paraId="42378EE2" w14:textId="77777777" w:rsidR="00484A1E" w:rsidRPr="000409AC" w:rsidRDefault="00484A1E" w:rsidP="00484A1E">
      <w:pPr>
        <w:spacing w:after="0"/>
        <w:rPr>
          <w:sz w:val="24"/>
          <w:szCs w:val="24"/>
        </w:rPr>
      </w:pPr>
    </w:p>
    <w:p w14:paraId="68715C40" w14:textId="77777777" w:rsidR="00484A1E" w:rsidRPr="000409AC" w:rsidRDefault="00484A1E" w:rsidP="00484A1E">
      <w:pPr>
        <w:spacing w:after="0"/>
        <w:rPr>
          <w:sz w:val="24"/>
          <w:szCs w:val="24"/>
        </w:rPr>
      </w:pPr>
    </w:p>
    <w:p w14:paraId="5FECEF85" w14:textId="77777777" w:rsidR="00484A1E" w:rsidRPr="000409AC" w:rsidRDefault="00484A1E" w:rsidP="00484A1E">
      <w:pPr>
        <w:spacing w:after="0"/>
        <w:rPr>
          <w:sz w:val="24"/>
          <w:szCs w:val="24"/>
        </w:rPr>
      </w:pPr>
    </w:p>
    <w:p w14:paraId="1FADAD37" w14:textId="77777777" w:rsidR="00484A1E" w:rsidRPr="000409AC" w:rsidRDefault="00484A1E" w:rsidP="00484A1E">
      <w:pPr>
        <w:spacing w:after="0"/>
        <w:rPr>
          <w:sz w:val="24"/>
          <w:szCs w:val="24"/>
        </w:rPr>
      </w:pPr>
    </w:p>
    <w:p w14:paraId="64DAE009" w14:textId="77777777" w:rsidR="00484A1E" w:rsidRPr="000409AC" w:rsidRDefault="00484A1E" w:rsidP="00484A1E">
      <w:pPr>
        <w:spacing w:after="0"/>
        <w:rPr>
          <w:sz w:val="24"/>
          <w:szCs w:val="24"/>
        </w:rPr>
      </w:pPr>
    </w:p>
    <w:p w14:paraId="3BD196EE" w14:textId="77777777" w:rsidR="00484A1E" w:rsidRPr="000409AC" w:rsidRDefault="00484A1E" w:rsidP="00484A1E">
      <w:pPr>
        <w:spacing w:after="0"/>
        <w:rPr>
          <w:sz w:val="24"/>
          <w:szCs w:val="24"/>
        </w:rPr>
      </w:pPr>
    </w:p>
    <w:p w14:paraId="7298043F" w14:textId="77777777" w:rsidR="00484A1E" w:rsidRPr="000409AC" w:rsidRDefault="00484A1E" w:rsidP="00484A1E">
      <w:pPr>
        <w:spacing w:after="0"/>
        <w:rPr>
          <w:sz w:val="24"/>
          <w:szCs w:val="24"/>
        </w:rPr>
      </w:pPr>
    </w:p>
    <w:p w14:paraId="4CE7D248" w14:textId="06F6C07F" w:rsidR="00484A1E" w:rsidRPr="000409AC" w:rsidRDefault="00484A1E" w:rsidP="00484A1E">
      <w:pPr>
        <w:autoSpaceDE w:val="0"/>
        <w:autoSpaceDN w:val="0"/>
        <w:adjustRightInd w:val="0"/>
        <w:spacing w:after="0" w:line="360" w:lineRule="auto"/>
        <w:ind w:left="709"/>
        <w:jc w:val="both"/>
        <w:rPr>
          <w:rFonts w:ascii="Times New Roman" w:eastAsia="Times New Roman" w:hAnsi="Times New Roman" w:cs="Times New Roman"/>
          <w:b/>
          <w:iCs/>
          <w:sz w:val="24"/>
          <w:szCs w:val="24"/>
          <w:lang w:eastAsia="ru-RU"/>
        </w:rPr>
      </w:pPr>
      <w:r w:rsidRPr="000409AC">
        <w:rPr>
          <w:rFonts w:ascii="Times New Roman" w:eastAsia="Times New Roman" w:hAnsi="Times New Roman" w:cs="Times New Roman"/>
          <w:b/>
          <w:iCs/>
          <w:sz w:val="24"/>
          <w:szCs w:val="24"/>
          <w:lang w:eastAsia="ru-RU"/>
        </w:rPr>
        <w:t>Рабочая программа учебного предмета «Экономика» предназначена для 11 класс</w:t>
      </w:r>
      <w:r w:rsidR="008324DF">
        <w:rPr>
          <w:rFonts w:ascii="Times New Roman" w:eastAsia="Times New Roman" w:hAnsi="Times New Roman" w:cs="Times New Roman"/>
          <w:b/>
          <w:iCs/>
          <w:sz w:val="24"/>
          <w:szCs w:val="24"/>
          <w:lang w:eastAsia="ru-RU"/>
        </w:rPr>
        <w:t>а</w:t>
      </w:r>
      <w:r w:rsidRPr="000409AC">
        <w:rPr>
          <w:rFonts w:ascii="Times New Roman" w:eastAsia="Times New Roman" w:hAnsi="Times New Roman" w:cs="Times New Roman"/>
          <w:b/>
          <w:iCs/>
          <w:sz w:val="24"/>
          <w:szCs w:val="24"/>
          <w:lang w:eastAsia="ru-RU"/>
        </w:rPr>
        <w:t xml:space="preserve"> (</w:t>
      </w:r>
      <w:proofErr w:type="gramStart"/>
      <w:r w:rsidRPr="000409AC">
        <w:rPr>
          <w:rFonts w:ascii="Times New Roman" w:eastAsia="Times New Roman" w:hAnsi="Times New Roman" w:cs="Times New Roman"/>
          <w:b/>
          <w:iCs/>
          <w:sz w:val="24"/>
          <w:szCs w:val="24"/>
          <w:lang w:eastAsia="ru-RU"/>
        </w:rPr>
        <w:t>углубленного  уровня</w:t>
      </w:r>
      <w:proofErr w:type="gramEnd"/>
      <w:r w:rsidRPr="000409AC">
        <w:rPr>
          <w:rFonts w:ascii="Times New Roman" w:eastAsia="Times New Roman" w:hAnsi="Times New Roman" w:cs="Times New Roman"/>
          <w:b/>
          <w:iCs/>
          <w:sz w:val="24"/>
          <w:szCs w:val="24"/>
          <w:lang w:eastAsia="ru-RU"/>
        </w:rPr>
        <w:t>) и разработана на основании следующих документов:</w:t>
      </w:r>
    </w:p>
    <w:p w14:paraId="747AF57C" w14:textId="77777777" w:rsidR="00484A1E" w:rsidRPr="000409AC" w:rsidRDefault="00484A1E" w:rsidP="00484A1E">
      <w:pPr>
        <w:autoSpaceDE w:val="0"/>
        <w:autoSpaceDN w:val="0"/>
        <w:adjustRightInd w:val="0"/>
        <w:spacing w:after="0" w:line="360" w:lineRule="auto"/>
        <w:ind w:left="709"/>
        <w:jc w:val="both"/>
        <w:rPr>
          <w:rFonts w:ascii="Times New Roman" w:eastAsia="Times New Roman" w:hAnsi="Times New Roman" w:cs="Times New Roman"/>
          <w:b/>
          <w:iCs/>
          <w:sz w:val="24"/>
          <w:szCs w:val="24"/>
          <w:lang w:eastAsia="ru-RU"/>
        </w:rPr>
      </w:pPr>
    </w:p>
    <w:p w14:paraId="2C289461" w14:textId="77777777" w:rsidR="00484A1E" w:rsidRPr="000409AC" w:rsidRDefault="00484A1E" w:rsidP="00484A1E">
      <w:pPr>
        <w:spacing w:after="0" w:line="480" w:lineRule="auto"/>
        <w:jc w:val="both"/>
        <w:rPr>
          <w:rFonts w:ascii="Times New Roman" w:hAnsi="Times New Roman" w:cs="Times New Roman"/>
          <w:sz w:val="24"/>
          <w:szCs w:val="24"/>
        </w:rPr>
      </w:pPr>
      <w:r w:rsidRPr="000409AC">
        <w:rPr>
          <w:rFonts w:ascii="Times New Roman" w:hAnsi="Times New Roman" w:cs="Times New Roman"/>
          <w:sz w:val="24"/>
          <w:szCs w:val="24"/>
          <w:lang w:eastAsia="ar-SA"/>
        </w:rPr>
        <w:t xml:space="preserve"> - Федеральный закон "Об образовании в Российской </w:t>
      </w:r>
      <w:proofErr w:type="spellStart"/>
      <w:r w:rsidRPr="000409AC">
        <w:rPr>
          <w:rFonts w:ascii="Times New Roman" w:hAnsi="Times New Roman" w:cs="Times New Roman"/>
          <w:sz w:val="24"/>
          <w:szCs w:val="24"/>
          <w:lang w:eastAsia="ar-SA"/>
        </w:rPr>
        <w:t>Федерации"от</w:t>
      </w:r>
      <w:proofErr w:type="spellEnd"/>
      <w:r w:rsidRPr="000409AC">
        <w:rPr>
          <w:rFonts w:ascii="Times New Roman" w:hAnsi="Times New Roman" w:cs="Times New Roman"/>
          <w:sz w:val="24"/>
          <w:szCs w:val="24"/>
          <w:lang w:eastAsia="ar-SA"/>
        </w:rPr>
        <w:t xml:space="preserve"> 29.12.2012 N 273-ФЗ;</w:t>
      </w:r>
    </w:p>
    <w:p w14:paraId="2BD10A4E" w14:textId="77777777" w:rsidR="00484A1E" w:rsidRPr="000409AC" w:rsidRDefault="00484A1E" w:rsidP="00484A1E">
      <w:pPr>
        <w:spacing w:after="0" w:line="480" w:lineRule="auto"/>
        <w:outlineLvl w:val="3"/>
        <w:rPr>
          <w:rFonts w:ascii="Times New Roman" w:eastAsia="Times New Roman" w:hAnsi="Times New Roman" w:cs="Times New Roman"/>
          <w:bCs/>
          <w:color w:val="000000"/>
          <w:sz w:val="24"/>
          <w:szCs w:val="24"/>
          <w:lang w:eastAsia="ru-RU"/>
        </w:rPr>
      </w:pPr>
      <w:r w:rsidRPr="000409AC">
        <w:rPr>
          <w:rFonts w:ascii="Times New Roman" w:eastAsia="Times New Roman" w:hAnsi="Times New Roman" w:cs="Times New Roman"/>
          <w:sz w:val="24"/>
          <w:szCs w:val="24"/>
          <w:lang w:eastAsia="ru-RU"/>
        </w:rPr>
        <w:t xml:space="preserve">-  Федеральный государственный образовательный стандарт среднего общего образования, утвержденный приказом </w:t>
      </w:r>
      <w:proofErr w:type="spellStart"/>
      <w:r w:rsidRPr="000409AC">
        <w:rPr>
          <w:rFonts w:ascii="Times New Roman" w:eastAsia="Times New Roman" w:hAnsi="Times New Roman" w:cs="Times New Roman"/>
          <w:sz w:val="24"/>
          <w:szCs w:val="24"/>
          <w:lang w:eastAsia="ru-RU"/>
        </w:rPr>
        <w:t>Минобрнауки</w:t>
      </w:r>
      <w:proofErr w:type="spellEnd"/>
      <w:r w:rsidRPr="000409AC">
        <w:rPr>
          <w:rFonts w:ascii="Times New Roman" w:eastAsia="Times New Roman" w:hAnsi="Times New Roman" w:cs="Times New Roman"/>
          <w:sz w:val="24"/>
          <w:szCs w:val="24"/>
          <w:lang w:eastAsia="ru-RU"/>
        </w:rPr>
        <w:t xml:space="preserve"> России </w:t>
      </w:r>
      <w:r w:rsidRPr="000409AC">
        <w:rPr>
          <w:rFonts w:ascii="Times New Roman" w:eastAsia="Times New Roman" w:hAnsi="Times New Roman" w:cs="Times New Roman"/>
          <w:bCs/>
          <w:color w:val="000000"/>
          <w:sz w:val="24"/>
          <w:szCs w:val="24"/>
          <w:lang w:eastAsia="ru-RU"/>
        </w:rPr>
        <w:t xml:space="preserve">"Об утверждении федерального государственного образовательного стандарта среднего общего </w:t>
      </w:r>
      <w:proofErr w:type="spellStart"/>
      <w:r w:rsidRPr="000409AC">
        <w:rPr>
          <w:rFonts w:ascii="Times New Roman" w:eastAsia="Times New Roman" w:hAnsi="Times New Roman" w:cs="Times New Roman"/>
          <w:bCs/>
          <w:color w:val="000000"/>
          <w:sz w:val="24"/>
          <w:szCs w:val="24"/>
          <w:lang w:eastAsia="ru-RU"/>
        </w:rPr>
        <w:t>образования"</w:t>
      </w:r>
      <w:r w:rsidRPr="000409AC">
        <w:rPr>
          <w:rFonts w:ascii="Times New Roman" w:eastAsia="Times New Roman" w:hAnsi="Times New Roman" w:cs="Times New Roman"/>
          <w:sz w:val="24"/>
          <w:szCs w:val="24"/>
          <w:lang w:eastAsia="ru-RU"/>
        </w:rPr>
        <w:t>от</w:t>
      </w:r>
      <w:proofErr w:type="spellEnd"/>
      <w:r w:rsidRPr="000409AC">
        <w:rPr>
          <w:rFonts w:ascii="Times New Roman" w:eastAsia="Times New Roman" w:hAnsi="Times New Roman" w:cs="Times New Roman"/>
          <w:sz w:val="24"/>
          <w:szCs w:val="24"/>
          <w:lang w:eastAsia="ru-RU"/>
        </w:rPr>
        <w:t xml:space="preserve"> </w:t>
      </w:r>
      <w:r w:rsidRPr="000409AC">
        <w:rPr>
          <w:rFonts w:ascii="Times New Roman" w:eastAsia="Times New Roman" w:hAnsi="Times New Roman" w:cs="Times New Roman"/>
          <w:bCs/>
          <w:color w:val="000000"/>
          <w:sz w:val="24"/>
          <w:szCs w:val="24"/>
          <w:lang w:eastAsia="ru-RU"/>
        </w:rPr>
        <w:t>17 мая 2012 г. N 413</w:t>
      </w:r>
      <w:r w:rsidRPr="000409AC">
        <w:rPr>
          <w:rFonts w:ascii="Times New Roman" w:eastAsia="Times New Roman" w:hAnsi="Times New Roman" w:cs="Times New Roman"/>
          <w:sz w:val="24"/>
          <w:szCs w:val="24"/>
          <w:lang w:eastAsia="ru-RU"/>
        </w:rPr>
        <w:t xml:space="preserve"> </w:t>
      </w:r>
      <w:r w:rsidRPr="000409AC">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0409AC">
        <w:rPr>
          <w:rFonts w:ascii="Times New Roman" w:eastAsia="Times New Roman" w:hAnsi="Times New Roman" w:cs="Times New Roman"/>
          <w:bCs/>
          <w:color w:val="000000"/>
          <w:sz w:val="24"/>
          <w:szCs w:val="24"/>
          <w:lang w:eastAsia="ru-RU"/>
        </w:rPr>
        <w:t>от  29</w:t>
      </w:r>
      <w:proofErr w:type="gramEnd"/>
      <w:r w:rsidRPr="000409AC">
        <w:rPr>
          <w:rFonts w:ascii="Times New Roman" w:eastAsia="Times New Roman" w:hAnsi="Times New Roman" w:cs="Times New Roman"/>
          <w:bCs/>
          <w:color w:val="000000"/>
          <w:sz w:val="24"/>
          <w:szCs w:val="24"/>
          <w:lang w:eastAsia="ru-RU"/>
        </w:rPr>
        <w:t xml:space="preserve"> декабря 2014 г., 31 декабря 2015 г., 29 июня 2017 г.</w:t>
      </w:r>
    </w:p>
    <w:p w14:paraId="0D852D9A" w14:textId="77777777" w:rsidR="00484A1E" w:rsidRPr="000409AC" w:rsidRDefault="00484A1E" w:rsidP="00484A1E">
      <w:pPr>
        <w:pStyle w:val="Default"/>
        <w:spacing w:line="480" w:lineRule="auto"/>
      </w:pPr>
      <w:r w:rsidRPr="000409AC">
        <w:rPr>
          <w:lang w:eastAsia="ar-SA"/>
        </w:rPr>
        <w:t xml:space="preserve">  - ООП СОО МАОУ «</w:t>
      </w:r>
      <w:proofErr w:type="spellStart"/>
      <w:r w:rsidRPr="000409AC">
        <w:rPr>
          <w:lang w:eastAsia="ar-SA"/>
        </w:rPr>
        <w:t>Нежинский</w:t>
      </w:r>
      <w:proofErr w:type="spellEnd"/>
      <w:r w:rsidRPr="000409AC">
        <w:rPr>
          <w:lang w:eastAsia="ar-SA"/>
        </w:rPr>
        <w:t xml:space="preserve"> лицей Оренбургского района» </w:t>
      </w:r>
      <w:r w:rsidRPr="000409AC">
        <w:rPr>
          <w:color w:val="auto"/>
        </w:rPr>
        <w:t>(протокол от 28 июня 2016 г. № 2/16-з</w:t>
      </w:r>
      <w:r w:rsidRPr="000409AC">
        <w:rPr>
          <w:lang w:eastAsia="ar-SA"/>
        </w:rPr>
        <w:t>);</w:t>
      </w:r>
    </w:p>
    <w:p w14:paraId="49332990" w14:textId="77777777" w:rsidR="00484A1E" w:rsidRPr="000409AC" w:rsidRDefault="00484A1E" w:rsidP="00484A1E">
      <w:pPr>
        <w:tabs>
          <w:tab w:val="left" w:pos="993"/>
        </w:tabs>
        <w:spacing w:after="0" w:line="480" w:lineRule="auto"/>
        <w:jc w:val="both"/>
        <w:rPr>
          <w:rFonts w:ascii="Times New Roman" w:hAnsi="Times New Roman" w:cs="Times New Roman"/>
          <w:sz w:val="24"/>
          <w:szCs w:val="24"/>
        </w:rPr>
      </w:pPr>
      <w:r w:rsidRPr="000409AC">
        <w:rPr>
          <w:rFonts w:ascii="Times New Roman" w:hAnsi="Times New Roman" w:cs="Times New Roman"/>
          <w:sz w:val="24"/>
          <w:szCs w:val="24"/>
        </w:rPr>
        <w:t xml:space="preserve">- Положение </w:t>
      </w:r>
      <w:proofErr w:type="gramStart"/>
      <w:r w:rsidRPr="000409AC">
        <w:rPr>
          <w:rFonts w:ascii="Times New Roman" w:hAnsi="Times New Roman" w:cs="Times New Roman"/>
          <w:sz w:val="24"/>
          <w:szCs w:val="24"/>
        </w:rPr>
        <w:t>о  разработке</w:t>
      </w:r>
      <w:proofErr w:type="gramEnd"/>
      <w:r w:rsidRPr="000409AC">
        <w:rPr>
          <w:rFonts w:ascii="Times New Roman" w:hAnsi="Times New Roman" w:cs="Times New Roman"/>
          <w:sz w:val="24"/>
          <w:szCs w:val="24"/>
        </w:rPr>
        <w:t xml:space="preserve"> и утверждении рабочих программ учебных предметов, курсов  </w:t>
      </w:r>
      <w:r w:rsidRPr="000409AC">
        <w:rPr>
          <w:rFonts w:ascii="Times New Roman" w:hAnsi="Times New Roman" w:cs="Times New Roman"/>
          <w:sz w:val="24"/>
          <w:szCs w:val="24"/>
          <w:lang w:eastAsia="ar-SA"/>
        </w:rPr>
        <w:t>МАОУ «</w:t>
      </w:r>
      <w:proofErr w:type="spellStart"/>
      <w:r w:rsidRPr="000409AC">
        <w:rPr>
          <w:rFonts w:ascii="Times New Roman" w:hAnsi="Times New Roman" w:cs="Times New Roman"/>
          <w:sz w:val="24"/>
          <w:szCs w:val="24"/>
          <w:lang w:eastAsia="ar-SA"/>
        </w:rPr>
        <w:t>Нежинский</w:t>
      </w:r>
      <w:proofErr w:type="spellEnd"/>
      <w:r w:rsidRPr="000409AC">
        <w:rPr>
          <w:rFonts w:ascii="Times New Roman" w:hAnsi="Times New Roman" w:cs="Times New Roman"/>
          <w:sz w:val="24"/>
          <w:szCs w:val="24"/>
          <w:lang w:eastAsia="ar-SA"/>
        </w:rPr>
        <w:t xml:space="preserve"> лицей Оренбургского района» </w:t>
      </w:r>
      <w:r w:rsidRPr="000409AC">
        <w:rPr>
          <w:rFonts w:ascii="Times New Roman" w:hAnsi="Times New Roman" w:cs="Times New Roman"/>
          <w:sz w:val="24"/>
          <w:szCs w:val="24"/>
        </w:rPr>
        <w:t xml:space="preserve"> (протокол № 1 от  29.08.2016г)</w:t>
      </w:r>
    </w:p>
    <w:p w14:paraId="4ACE5121" w14:textId="77777777" w:rsidR="00484A1E" w:rsidRPr="000409AC" w:rsidRDefault="00484A1E" w:rsidP="00484A1E">
      <w:pPr>
        <w:spacing w:after="0"/>
        <w:rPr>
          <w:sz w:val="24"/>
          <w:szCs w:val="24"/>
        </w:rPr>
      </w:pPr>
    </w:p>
    <w:p w14:paraId="680B3454" w14:textId="77777777" w:rsidR="00484A1E" w:rsidRPr="000409AC" w:rsidRDefault="00484A1E" w:rsidP="00484A1E">
      <w:pPr>
        <w:spacing w:after="0"/>
        <w:rPr>
          <w:sz w:val="24"/>
          <w:szCs w:val="24"/>
        </w:rPr>
      </w:pPr>
    </w:p>
    <w:p w14:paraId="10E37673" w14:textId="77777777" w:rsidR="00484A1E" w:rsidRPr="000409AC" w:rsidRDefault="00484A1E" w:rsidP="00484A1E">
      <w:pPr>
        <w:spacing w:after="0"/>
        <w:rPr>
          <w:sz w:val="24"/>
          <w:szCs w:val="24"/>
        </w:rPr>
      </w:pPr>
    </w:p>
    <w:p w14:paraId="0143DDE4" w14:textId="77777777" w:rsidR="00484A1E" w:rsidRPr="000409AC" w:rsidRDefault="00484A1E" w:rsidP="00484A1E">
      <w:pPr>
        <w:spacing w:after="0"/>
        <w:rPr>
          <w:sz w:val="24"/>
          <w:szCs w:val="24"/>
        </w:rPr>
      </w:pPr>
    </w:p>
    <w:p w14:paraId="23A42B94" w14:textId="77777777" w:rsidR="00484A1E" w:rsidRPr="000409AC" w:rsidRDefault="00484A1E" w:rsidP="00484A1E">
      <w:pPr>
        <w:spacing w:after="0"/>
        <w:rPr>
          <w:sz w:val="24"/>
          <w:szCs w:val="24"/>
        </w:rPr>
      </w:pPr>
    </w:p>
    <w:p w14:paraId="6C2885A3" w14:textId="77777777" w:rsidR="00484A1E" w:rsidRPr="000409AC" w:rsidRDefault="00484A1E" w:rsidP="00484A1E">
      <w:pPr>
        <w:spacing w:after="0"/>
        <w:rPr>
          <w:sz w:val="24"/>
          <w:szCs w:val="24"/>
        </w:rPr>
      </w:pPr>
    </w:p>
    <w:p w14:paraId="699B9E62" w14:textId="77777777" w:rsidR="00484A1E" w:rsidRPr="000409AC" w:rsidRDefault="00484A1E" w:rsidP="00484A1E">
      <w:pPr>
        <w:spacing w:after="0"/>
        <w:rPr>
          <w:sz w:val="24"/>
          <w:szCs w:val="24"/>
        </w:rPr>
      </w:pPr>
    </w:p>
    <w:p w14:paraId="121807DF" w14:textId="77777777" w:rsidR="00484A1E" w:rsidRPr="000409AC" w:rsidRDefault="00484A1E" w:rsidP="00484A1E">
      <w:pPr>
        <w:spacing w:after="0"/>
        <w:rPr>
          <w:sz w:val="24"/>
          <w:szCs w:val="24"/>
        </w:rPr>
      </w:pPr>
    </w:p>
    <w:p w14:paraId="3EF2A990" w14:textId="77777777" w:rsidR="00484A1E" w:rsidRDefault="00484A1E" w:rsidP="00484A1E">
      <w:pPr>
        <w:spacing w:after="0"/>
        <w:rPr>
          <w:sz w:val="24"/>
          <w:szCs w:val="24"/>
        </w:rPr>
      </w:pPr>
    </w:p>
    <w:p w14:paraId="7E5FD1F3" w14:textId="77777777" w:rsidR="000409AC" w:rsidRPr="000409AC" w:rsidRDefault="000409AC" w:rsidP="00484A1E">
      <w:pPr>
        <w:spacing w:after="0"/>
        <w:rPr>
          <w:sz w:val="24"/>
          <w:szCs w:val="24"/>
        </w:rPr>
      </w:pPr>
    </w:p>
    <w:p w14:paraId="3D0652E9" w14:textId="77777777" w:rsidR="00484A1E" w:rsidRPr="000409AC" w:rsidRDefault="00484A1E" w:rsidP="00484A1E">
      <w:pPr>
        <w:spacing w:after="0"/>
        <w:rPr>
          <w:sz w:val="24"/>
          <w:szCs w:val="24"/>
        </w:rPr>
      </w:pPr>
    </w:p>
    <w:p w14:paraId="36A78365" w14:textId="77777777" w:rsidR="00484A1E" w:rsidRPr="000409AC" w:rsidRDefault="00484A1E" w:rsidP="00484A1E">
      <w:pPr>
        <w:numPr>
          <w:ilvl w:val="0"/>
          <w:numId w:val="1"/>
        </w:numPr>
        <w:tabs>
          <w:tab w:val="left" w:pos="284"/>
        </w:tabs>
        <w:spacing w:after="0" w:line="240" w:lineRule="auto"/>
        <w:ind w:left="0" w:firstLine="0"/>
        <w:contextualSpacing/>
        <w:jc w:val="both"/>
        <w:rPr>
          <w:rFonts w:ascii="Times New Roman" w:hAnsi="Times New Roman" w:cs="Times New Roman"/>
          <w:b/>
          <w:sz w:val="24"/>
          <w:szCs w:val="24"/>
        </w:rPr>
      </w:pPr>
      <w:r w:rsidRPr="000409AC">
        <w:rPr>
          <w:rFonts w:ascii="Times New Roman" w:hAnsi="Times New Roman" w:cs="Times New Roman"/>
          <w:b/>
          <w:sz w:val="24"/>
          <w:szCs w:val="24"/>
        </w:rPr>
        <w:t>Планируемые результаты освоения учебного предмета, курса</w:t>
      </w:r>
    </w:p>
    <w:p w14:paraId="53688FDC" w14:textId="77777777" w:rsidR="00484A1E" w:rsidRPr="000409AC" w:rsidRDefault="00484A1E" w:rsidP="00484A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bookmarkStart w:id="1" w:name="_Toc405145648"/>
      <w:bookmarkStart w:id="2" w:name="_Toc406058977"/>
      <w:bookmarkStart w:id="3" w:name="_Toc409691626"/>
      <w:r w:rsidRPr="000409AC">
        <w:rPr>
          <w:rFonts w:ascii="Times New Roman" w:eastAsia="Times New Roman" w:hAnsi="Times New Roman" w:cs="Times New Roman"/>
          <w:sz w:val="24"/>
          <w:szCs w:val="24"/>
          <w:lang w:eastAsia="ru-RU"/>
        </w:rPr>
        <w:t xml:space="preserve">        Изучение учебного предмета «Право» способствует достижению обучающимися личностных, </w:t>
      </w:r>
      <w:proofErr w:type="spellStart"/>
      <w:r w:rsidRPr="000409AC">
        <w:rPr>
          <w:rFonts w:ascii="Times New Roman" w:eastAsia="Times New Roman" w:hAnsi="Times New Roman" w:cs="Times New Roman"/>
          <w:sz w:val="24"/>
          <w:szCs w:val="24"/>
          <w:lang w:eastAsia="ru-RU"/>
        </w:rPr>
        <w:t>метапредметных</w:t>
      </w:r>
      <w:proofErr w:type="spellEnd"/>
      <w:r w:rsidRPr="000409AC">
        <w:rPr>
          <w:rFonts w:ascii="Times New Roman" w:eastAsia="Times New Roman" w:hAnsi="Times New Roman" w:cs="Times New Roman"/>
          <w:sz w:val="24"/>
          <w:szCs w:val="24"/>
          <w:lang w:eastAsia="ru-RU"/>
        </w:rPr>
        <w:t xml:space="preserve"> и предметных результатов освоения основной образовательной программы основного общего образования. </w:t>
      </w:r>
    </w:p>
    <w:bookmarkEnd w:id="1"/>
    <w:bookmarkEnd w:id="2"/>
    <w:bookmarkEnd w:id="3"/>
    <w:p w14:paraId="6D63C06A" w14:textId="77777777" w:rsidR="00484A1E" w:rsidRPr="000409AC" w:rsidRDefault="00484A1E" w:rsidP="00484A1E">
      <w:pPr>
        <w:keepNext/>
        <w:keepLines/>
        <w:numPr>
          <w:ilvl w:val="1"/>
          <w:numId w:val="1"/>
        </w:numPr>
        <w:tabs>
          <w:tab w:val="left" w:pos="284"/>
        </w:tabs>
        <w:spacing w:after="0" w:line="240" w:lineRule="auto"/>
        <w:ind w:left="0" w:firstLine="0"/>
        <w:jc w:val="both"/>
        <w:outlineLvl w:val="1"/>
        <w:rPr>
          <w:rFonts w:ascii="Times New Roman" w:eastAsiaTheme="majorEastAsia" w:hAnsi="Times New Roman" w:cs="Times New Roman"/>
          <w:b/>
          <w:sz w:val="24"/>
          <w:szCs w:val="24"/>
          <w:lang w:eastAsia="ru-RU"/>
        </w:rPr>
      </w:pPr>
      <w:r w:rsidRPr="000409AC">
        <w:rPr>
          <w:rFonts w:ascii="Times New Roman" w:eastAsiaTheme="majorEastAsia" w:hAnsi="Times New Roman" w:cs="Times New Roman"/>
          <w:b/>
          <w:bCs/>
          <w:sz w:val="24"/>
          <w:szCs w:val="24"/>
          <w:lang w:eastAsia="ru-RU"/>
        </w:rPr>
        <w:t xml:space="preserve">Планируемые личностные результаты освоения ООП </w:t>
      </w:r>
    </w:p>
    <w:p w14:paraId="26D98604" w14:textId="77777777" w:rsidR="00484A1E" w:rsidRPr="000409AC" w:rsidRDefault="00484A1E" w:rsidP="00484A1E">
      <w:pPr>
        <w:autoSpaceDE w:val="0"/>
        <w:autoSpaceDN w:val="0"/>
        <w:adjustRightInd w:val="0"/>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к себе, к своему здоровью, к познанию себя: </w:t>
      </w:r>
    </w:p>
    <w:p w14:paraId="01F7035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7C473FA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14:paraId="54619B7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409AC">
        <w:rPr>
          <w:rFonts w:ascii="Times New Roman" w:hAnsi="Times New Roman" w:cs="Times New Roman"/>
          <w:sz w:val="24"/>
          <w:szCs w:val="24"/>
        </w:rPr>
        <w:t>настоящего на основе осознания</w:t>
      </w:r>
      <w:proofErr w:type="gramEnd"/>
      <w:r w:rsidRPr="000409AC">
        <w:rPr>
          <w:rFonts w:ascii="Times New Roman" w:hAnsi="Times New Roman" w:cs="Times New Roman"/>
          <w:sz w:val="24"/>
          <w:szCs w:val="24"/>
        </w:rPr>
        <w:t xml:space="preserve"> и осмысления истории, духовных ценностей и достижений нашей страны; </w:t>
      </w:r>
    </w:p>
    <w:p w14:paraId="3F973FF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14:paraId="287D9EA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763B4D4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неприятие вредных привычек: курения, употребления алкоголя, наркотиков. </w:t>
      </w:r>
    </w:p>
    <w:p w14:paraId="5C11290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к России как к Родине (Отечеству): </w:t>
      </w:r>
    </w:p>
    <w:p w14:paraId="1960229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181C29B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14:paraId="0B7A0F8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14:paraId="64B3708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14:paraId="52F1093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к закону, государству и к гражданскому обществу: </w:t>
      </w:r>
    </w:p>
    <w:p w14:paraId="03FB6DD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5FB1389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признание </w:t>
      </w:r>
      <w:proofErr w:type="spellStart"/>
      <w:r w:rsidRPr="000409AC">
        <w:rPr>
          <w:rFonts w:ascii="Times New Roman" w:hAnsi="Times New Roman" w:cs="Times New Roman"/>
          <w:sz w:val="24"/>
          <w:szCs w:val="24"/>
        </w:rPr>
        <w:t>неотчуждаемости</w:t>
      </w:r>
      <w:proofErr w:type="spellEnd"/>
      <w:r w:rsidRPr="000409AC">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409AC">
        <w:rPr>
          <w:rFonts w:ascii="Times New Roman" w:hAnsi="Times New Roman" w:cs="Times New Roman"/>
          <w:sz w:val="24"/>
          <w:szCs w:val="24"/>
        </w:rPr>
        <w:t>свобод без нарушения прав</w:t>
      </w:r>
      <w:proofErr w:type="gramEnd"/>
      <w:r w:rsidRPr="000409AC">
        <w:rPr>
          <w:rFonts w:ascii="Times New Roman" w:hAnsi="Times New Roman" w:cs="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14:paraId="2CD55CF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105B39BC"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w:t>
      </w:r>
      <w:proofErr w:type="spellStart"/>
      <w:r w:rsidRPr="000409AC">
        <w:rPr>
          <w:rFonts w:ascii="Times New Roman" w:hAnsi="Times New Roman" w:cs="Times New Roman"/>
          <w:sz w:val="24"/>
          <w:szCs w:val="24"/>
        </w:rPr>
        <w:t>интериоризация</w:t>
      </w:r>
      <w:proofErr w:type="spellEnd"/>
      <w:r w:rsidRPr="000409AC">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14:paraId="16C28CE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40A46F2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7F4A1BD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919EE2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с окружающими людьми: </w:t>
      </w:r>
    </w:p>
    <w:p w14:paraId="52D318A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0766870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14:paraId="0356094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16ADDEE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274DFB8C"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5B7EE5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к окружающему миру, живой природе, художественной культуре: </w:t>
      </w:r>
    </w:p>
    <w:p w14:paraId="2C3F808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1B33B8A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2A3FBC2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6A22FE8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эстетическое отношения к миру, готовность к эстетическому обустройству собственного быта. </w:t>
      </w:r>
    </w:p>
    <w:p w14:paraId="5B8CA99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w:t>
      </w:r>
      <w:proofErr w:type="gramStart"/>
      <w:r w:rsidRPr="000409AC">
        <w:rPr>
          <w:rFonts w:ascii="Times New Roman" w:hAnsi="Times New Roman" w:cs="Times New Roman"/>
          <w:b/>
          <w:bCs/>
          <w:sz w:val="24"/>
          <w:szCs w:val="24"/>
        </w:rPr>
        <w:t>отношений</w:t>
      </w:r>
      <w:proofErr w:type="gramEnd"/>
      <w:r w:rsidRPr="000409AC">
        <w:rPr>
          <w:rFonts w:ascii="Times New Roman" w:hAnsi="Times New Roman" w:cs="Times New Roman"/>
          <w:b/>
          <w:bCs/>
          <w:sz w:val="24"/>
          <w:szCs w:val="24"/>
        </w:rPr>
        <w:t xml:space="preserve"> обучающихся к семье и родителям, в том числе подготовка к семейной жизни: </w:t>
      </w:r>
    </w:p>
    <w:p w14:paraId="3E52C01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14:paraId="079F77E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положительный образ семьи, </w:t>
      </w:r>
      <w:proofErr w:type="spellStart"/>
      <w:r w:rsidRPr="000409AC">
        <w:rPr>
          <w:rFonts w:ascii="Times New Roman" w:hAnsi="Times New Roman" w:cs="Times New Roman"/>
          <w:sz w:val="24"/>
          <w:szCs w:val="24"/>
        </w:rPr>
        <w:t>родительства</w:t>
      </w:r>
      <w:proofErr w:type="spellEnd"/>
      <w:r w:rsidRPr="000409AC">
        <w:rPr>
          <w:rFonts w:ascii="Times New Roman" w:hAnsi="Times New Roman" w:cs="Times New Roman"/>
          <w:sz w:val="24"/>
          <w:szCs w:val="24"/>
        </w:rPr>
        <w:t xml:space="preserve"> (отцовства и материнства), </w:t>
      </w:r>
      <w:proofErr w:type="spellStart"/>
      <w:r w:rsidRPr="000409AC">
        <w:rPr>
          <w:rFonts w:ascii="Times New Roman" w:hAnsi="Times New Roman" w:cs="Times New Roman"/>
          <w:sz w:val="24"/>
          <w:szCs w:val="24"/>
        </w:rPr>
        <w:t>интериоризация</w:t>
      </w:r>
      <w:proofErr w:type="spellEnd"/>
      <w:r w:rsidRPr="000409AC">
        <w:rPr>
          <w:rFonts w:ascii="Times New Roman" w:hAnsi="Times New Roman" w:cs="Times New Roman"/>
          <w:sz w:val="24"/>
          <w:szCs w:val="24"/>
        </w:rPr>
        <w:t xml:space="preserve"> традиционных семейных ценностей. </w:t>
      </w:r>
    </w:p>
    <w:p w14:paraId="0BC80BC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отношения обучающихся к труду, в сфере социально-экономических отношений: </w:t>
      </w:r>
    </w:p>
    <w:p w14:paraId="1478748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уважение ко всем формам собственности, готовность к защите своей собственности, </w:t>
      </w:r>
    </w:p>
    <w:p w14:paraId="6C1A874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14:paraId="50C57A4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14:paraId="42F0BF7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w:t>
      </w:r>
    </w:p>
    <w:p w14:paraId="28ED677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к разным видам трудовой деятельности; </w:t>
      </w:r>
    </w:p>
    <w:p w14:paraId="36A6D4B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готовность к самообслуживанию, включая обучение и выполнение домашних обязанностей. </w:t>
      </w:r>
    </w:p>
    <w:p w14:paraId="393A2DF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Личностные результаты в сфере физического, психологического, социального и академического благополучия обучающихся: </w:t>
      </w:r>
    </w:p>
    <w:p w14:paraId="0802484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14:paraId="5A9AB23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I.2.Планируемые </w:t>
      </w:r>
      <w:proofErr w:type="spellStart"/>
      <w:r w:rsidRPr="000409AC">
        <w:rPr>
          <w:rFonts w:ascii="Times New Roman" w:hAnsi="Times New Roman" w:cs="Times New Roman"/>
          <w:b/>
          <w:bCs/>
          <w:sz w:val="24"/>
          <w:szCs w:val="24"/>
        </w:rPr>
        <w:t>метапредметные</w:t>
      </w:r>
      <w:proofErr w:type="spellEnd"/>
      <w:r w:rsidRPr="000409AC">
        <w:rPr>
          <w:rFonts w:ascii="Times New Roman" w:hAnsi="Times New Roman" w:cs="Times New Roman"/>
          <w:b/>
          <w:bCs/>
          <w:sz w:val="24"/>
          <w:szCs w:val="24"/>
        </w:rPr>
        <w:t xml:space="preserve"> результаты освоения ООП </w:t>
      </w:r>
    </w:p>
    <w:p w14:paraId="7BB2CDB3" w14:textId="77777777" w:rsidR="00484A1E" w:rsidRPr="000409AC" w:rsidRDefault="00484A1E" w:rsidP="00484A1E">
      <w:pPr>
        <w:spacing w:after="0" w:line="240" w:lineRule="auto"/>
        <w:rPr>
          <w:rFonts w:ascii="Times New Roman" w:hAnsi="Times New Roman" w:cs="Times New Roman"/>
          <w:sz w:val="24"/>
          <w:szCs w:val="24"/>
        </w:rPr>
      </w:pPr>
      <w:proofErr w:type="spellStart"/>
      <w:r w:rsidRPr="000409AC">
        <w:rPr>
          <w:rFonts w:ascii="Times New Roman" w:hAnsi="Times New Roman" w:cs="Times New Roman"/>
          <w:sz w:val="24"/>
          <w:szCs w:val="24"/>
        </w:rPr>
        <w:t>Метапредметные</w:t>
      </w:r>
      <w:proofErr w:type="spellEnd"/>
      <w:r w:rsidRPr="000409AC">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 </w:t>
      </w:r>
    </w:p>
    <w:p w14:paraId="158A4C4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1. Регулятивные универсальные учебные действия </w:t>
      </w:r>
    </w:p>
    <w:p w14:paraId="759E24F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Выпускник научится: </w:t>
      </w:r>
    </w:p>
    <w:p w14:paraId="4EFD601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14:paraId="695C211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0E6EDEF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ставить и формулировать собственные задачи в образовательной деятельности и жизненных ситуациях; </w:t>
      </w:r>
    </w:p>
    <w:p w14:paraId="4E6CF25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цели; </w:t>
      </w:r>
    </w:p>
    <w:p w14:paraId="4498CA9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14:paraId="349FFEE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14:paraId="7902E92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14:paraId="7FB6E24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2. Познавательные универсальные учебные действия Выпускник научится: </w:t>
      </w:r>
    </w:p>
    <w:p w14:paraId="261342F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14:paraId="4BFCC5BC"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14:paraId="3B3AAC7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14:paraId="54F8268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14:paraId="4EEAF13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14:paraId="2633D11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14:paraId="2CE88B7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менять и удерживать разные позиции в познавательной деятельности. </w:t>
      </w:r>
    </w:p>
    <w:p w14:paraId="703A10B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3. Коммуникативные универсальные учебные действия </w:t>
      </w:r>
    </w:p>
    <w:p w14:paraId="7EA126A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Выпускник научится: </w:t>
      </w:r>
    </w:p>
    <w:p w14:paraId="0755E38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0505EDA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b/>
          <w:bCs/>
          <w:sz w:val="24"/>
          <w:szCs w:val="24"/>
        </w:rPr>
        <w:t xml:space="preserve">I.3. Планируемые предметные результаты освоения ООП </w:t>
      </w:r>
    </w:p>
    <w:p w14:paraId="4F7A3FE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w:t>
      </w:r>
    </w:p>
    <w:p w14:paraId="1FF2A23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образования, появляются еще две группы результатов: результаты базового и углубленного 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14:paraId="3A46DAC6" w14:textId="77777777" w:rsidR="00484A1E" w:rsidRPr="000409AC" w:rsidRDefault="00484A1E" w:rsidP="00484A1E">
      <w:pPr>
        <w:spacing w:after="0" w:line="240" w:lineRule="auto"/>
        <w:rPr>
          <w:rFonts w:ascii="Times New Roman" w:hAnsi="Times New Roman" w:cs="Times New Roman"/>
          <w:sz w:val="24"/>
          <w:szCs w:val="24"/>
        </w:rPr>
      </w:pPr>
    </w:p>
    <w:p w14:paraId="4B43A4E3"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В результате изучения учебного предмета «Экономика» на уровне среднего общего образования:</w:t>
      </w:r>
    </w:p>
    <w:p w14:paraId="7D1972D3"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Выпускник на углубленном уровне научится: Основные концепции экономики</w:t>
      </w:r>
    </w:p>
    <w:p w14:paraId="54570B1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границы применимости методов экономической теории;</w:t>
      </w:r>
    </w:p>
    <w:p w14:paraId="2A51C76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проблему альтернативной стоимости;</w:t>
      </w:r>
    </w:p>
    <w:p w14:paraId="1E5C786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проблему ограниченности экономических ресурсов;</w:t>
      </w:r>
    </w:p>
    <w:p w14:paraId="5C844FD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представлять</w:t>
      </w:r>
      <w:r w:rsidRPr="000409AC">
        <w:rPr>
          <w:rFonts w:ascii="Times New Roman" w:hAnsi="Times New Roman" w:cs="Times New Roman"/>
          <w:sz w:val="24"/>
          <w:szCs w:val="24"/>
        </w:rPr>
        <w:tab/>
        <w:t>в</w:t>
      </w:r>
      <w:r w:rsidRPr="000409AC">
        <w:rPr>
          <w:rFonts w:ascii="Times New Roman" w:hAnsi="Times New Roman" w:cs="Times New Roman"/>
          <w:sz w:val="24"/>
          <w:szCs w:val="24"/>
        </w:rPr>
        <w:tab/>
        <w:t>виде</w:t>
      </w:r>
      <w:r w:rsidRPr="000409AC">
        <w:rPr>
          <w:rFonts w:ascii="Times New Roman" w:hAnsi="Times New Roman" w:cs="Times New Roman"/>
          <w:sz w:val="24"/>
          <w:szCs w:val="24"/>
        </w:rPr>
        <w:tab/>
      </w:r>
      <w:proofErr w:type="spellStart"/>
      <w:r w:rsidRPr="000409AC">
        <w:rPr>
          <w:rFonts w:ascii="Times New Roman" w:hAnsi="Times New Roman" w:cs="Times New Roman"/>
          <w:sz w:val="24"/>
          <w:szCs w:val="24"/>
        </w:rPr>
        <w:t>инфографики</w:t>
      </w:r>
      <w:proofErr w:type="spellEnd"/>
      <w:r w:rsidRPr="000409AC">
        <w:rPr>
          <w:rFonts w:ascii="Times New Roman" w:hAnsi="Times New Roman" w:cs="Times New Roman"/>
          <w:sz w:val="24"/>
          <w:szCs w:val="24"/>
        </w:rPr>
        <w:tab/>
        <w:t>кривую</w:t>
      </w:r>
      <w:r w:rsidRPr="000409AC">
        <w:rPr>
          <w:rFonts w:ascii="Times New Roman" w:hAnsi="Times New Roman" w:cs="Times New Roman"/>
          <w:sz w:val="24"/>
          <w:szCs w:val="24"/>
        </w:rPr>
        <w:tab/>
        <w:t>производственных возможностей и характеризовать ее;</w:t>
      </w:r>
    </w:p>
    <w:p w14:paraId="5AF833C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иллюстрировать примерами факторы производства;</w:t>
      </w:r>
    </w:p>
    <w:p w14:paraId="7EE6AA4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характеризовать типы экономических систем;</w:t>
      </w:r>
    </w:p>
    <w:p w14:paraId="72209D2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различать</w:t>
      </w:r>
      <w:r w:rsidRPr="000409AC">
        <w:rPr>
          <w:rFonts w:ascii="Times New Roman" w:hAnsi="Times New Roman" w:cs="Times New Roman"/>
          <w:sz w:val="24"/>
          <w:szCs w:val="24"/>
        </w:rPr>
        <w:tab/>
        <w:t>абсолютные</w:t>
      </w:r>
      <w:r w:rsidRPr="000409AC">
        <w:rPr>
          <w:rFonts w:ascii="Times New Roman" w:hAnsi="Times New Roman" w:cs="Times New Roman"/>
          <w:sz w:val="24"/>
          <w:szCs w:val="24"/>
        </w:rPr>
        <w:tab/>
        <w:t>и</w:t>
      </w:r>
      <w:r w:rsidRPr="000409AC">
        <w:rPr>
          <w:rFonts w:ascii="Times New Roman" w:hAnsi="Times New Roman" w:cs="Times New Roman"/>
          <w:sz w:val="24"/>
          <w:szCs w:val="24"/>
        </w:rPr>
        <w:tab/>
        <w:t>сравнительные</w:t>
      </w:r>
      <w:r w:rsidRPr="000409AC">
        <w:rPr>
          <w:rFonts w:ascii="Times New Roman" w:hAnsi="Times New Roman" w:cs="Times New Roman"/>
          <w:sz w:val="24"/>
          <w:szCs w:val="24"/>
        </w:rPr>
        <w:tab/>
        <w:t>преимущества</w:t>
      </w:r>
      <w:r w:rsidRPr="000409AC">
        <w:rPr>
          <w:rFonts w:ascii="Times New Roman" w:hAnsi="Times New Roman" w:cs="Times New Roman"/>
          <w:sz w:val="24"/>
          <w:szCs w:val="24"/>
        </w:rPr>
        <w:tab/>
        <w:t>в издержках производства.</w:t>
      </w:r>
    </w:p>
    <w:p w14:paraId="683A8037"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Микроэкономика</w:t>
      </w:r>
    </w:p>
    <w:p w14:paraId="2755B91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структуру бюджета собственной семьи;</w:t>
      </w:r>
    </w:p>
    <w:p w14:paraId="1EAA6B8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строить личный финансовый план;</w:t>
      </w:r>
    </w:p>
    <w:p w14:paraId="0AEC723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ситуацию на реальных рынках с точки зрения продавцов и покупателей;</w:t>
      </w:r>
    </w:p>
    <w:p w14:paraId="2BE65CB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принимать</w:t>
      </w:r>
      <w:r w:rsidRPr="000409AC">
        <w:rPr>
          <w:rFonts w:ascii="Times New Roman" w:hAnsi="Times New Roman" w:cs="Times New Roman"/>
          <w:sz w:val="24"/>
          <w:szCs w:val="24"/>
        </w:rPr>
        <w:tab/>
        <w:t>рациональные</w:t>
      </w:r>
      <w:r w:rsidRPr="000409AC">
        <w:rPr>
          <w:rFonts w:ascii="Times New Roman" w:hAnsi="Times New Roman" w:cs="Times New Roman"/>
          <w:sz w:val="24"/>
          <w:szCs w:val="24"/>
        </w:rPr>
        <w:tab/>
        <w:t>решения</w:t>
      </w:r>
      <w:r w:rsidRPr="000409AC">
        <w:rPr>
          <w:rFonts w:ascii="Times New Roman" w:hAnsi="Times New Roman" w:cs="Times New Roman"/>
          <w:sz w:val="24"/>
          <w:szCs w:val="24"/>
        </w:rPr>
        <w:tab/>
        <w:t>в</w:t>
      </w:r>
      <w:r w:rsidRPr="000409AC">
        <w:rPr>
          <w:rFonts w:ascii="Times New Roman" w:hAnsi="Times New Roman" w:cs="Times New Roman"/>
          <w:sz w:val="24"/>
          <w:szCs w:val="24"/>
        </w:rPr>
        <w:tab/>
        <w:t>условиях</w:t>
      </w:r>
      <w:r w:rsidRPr="000409AC">
        <w:rPr>
          <w:rFonts w:ascii="Times New Roman" w:hAnsi="Times New Roman" w:cs="Times New Roman"/>
          <w:sz w:val="24"/>
          <w:szCs w:val="24"/>
        </w:rPr>
        <w:tab/>
        <w:t>относительной ограниченности доступных ресурсов;</w:t>
      </w:r>
    </w:p>
    <w:p w14:paraId="3F8046F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собственное потребительское поведение;</w:t>
      </w:r>
    </w:p>
    <w:p w14:paraId="372FC4E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роль кредита в современной экономике;</w:t>
      </w:r>
    </w:p>
    <w:p w14:paraId="3EA0C05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применять навыки расчета сумм кредита и ипотеки в реальной жизни;</w:t>
      </w:r>
    </w:p>
    <w:p w14:paraId="37FF597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 xml:space="preserve">объяснять на примерах и представлять в виде </w:t>
      </w:r>
      <w:proofErr w:type="spellStart"/>
      <w:proofErr w:type="gramStart"/>
      <w:r w:rsidRPr="000409AC">
        <w:rPr>
          <w:rFonts w:ascii="Times New Roman" w:hAnsi="Times New Roman" w:cs="Times New Roman"/>
          <w:sz w:val="24"/>
          <w:szCs w:val="24"/>
        </w:rPr>
        <w:t>инфографики</w:t>
      </w:r>
      <w:proofErr w:type="spellEnd"/>
      <w:r w:rsidRPr="000409AC">
        <w:rPr>
          <w:rFonts w:ascii="Times New Roman" w:hAnsi="Times New Roman" w:cs="Times New Roman"/>
          <w:sz w:val="24"/>
          <w:szCs w:val="24"/>
        </w:rPr>
        <w:t xml:space="preserve">  законы</w:t>
      </w:r>
      <w:proofErr w:type="gramEnd"/>
      <w:r w:rsidRPr="000409AC">
        <w:rPr>
          <w:rFonts w:ascii="Times New Roman" w:hAnsi="Times New Roman" w:cs="Times New Roman"/>
          <w:sz w:val="24"/>
          <w:szCs w:val="24"/>
        </w:rPr>
        <w:t xml:space="preserve"> спроса и предложения;</w:t>
      </w:r>
    </w:p>
    <w:p w14:paraId="5A18FDB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значимость и классифицировать условия, влияющие на спрос и предложение;</w:t>
      </w:r>
    </w:p>
    <w:p w14:paraId="0BCAC94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 xml:space="preserve">приводить примеры товаров </w:t>
      </w:r>
      <w:proofErr w:type="spellStart"/>
      <w:r w:rsidRPr="000409AC">
        <w:rPr>
          <w:rFonts w:ascii="Times New Roman" w:hAnsi="Times New Roman" w:cs="Times New Roman"/>
          <w:sz w:val="24"/>
          <w:szCs w:val="24"/>
        </w:rPr>
        <w:t>Гиффена</w:t>
      </w:r>
      <w:proofErr w:type="spellEnd"/>
      <w:r w:rsidRPr="000409AC">
        <w:rPr>
          <w:rFonts w:ascii="Times New Roman" w:hAnsi="Times New Roman" w:cs="Times New Roman"/>
          <w:sz w:val="24"/>
          <w:szCs w:val="24"/>
        </w:rPr>
        <w:t>;</w:t>
      </w:r>
    </w:p>
    <w:p w14:paraId="7D9944B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на примерах эластичность спроса и предложения;</w:t>
      </w:r>
    </w:p>
    <w:p w14:paraId="7BED439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и</w:t>
      </w:r>
      <w:r w:rsidRPr="000409AC">
        <w:rPr>
          <w:rFonts w:ascii="Times New Roman" w:hAnsi="Times New Roman" w:cs="Times New Roman"/>
          <w:sz w:val="24"/>
          <w:szCs w:val="24"/>
        </w:rPr>
        <w:tab/>
        <w:t>отличать</w:t>
      </w:r>
      <w:r w:rsidRPr="000409AC">
        <w:rPr>
          <w:rFonts w:ascii="Times New Roman" w:hAnsi="Times New Roman" w:cs="Times New Roman"/>
          <w:sz w:val="24"/>
          <w:szCs w:val="24"/>
        </w:rPr>
        <w:tab/>
        <w:t>организационно-правовые</w:t>
      </w:r>
      <w:r w:rsidRPr="000409AC">
        <w:rPr>
          <w:rFonts w:ascii="Times New Roman" w:hAnsi="Times New Roman" w:cs="Times New Roman"/>
          <w:sz w:val="24"/>
          <w:szCs w:val="24"/>
        </w:rPr>
        <w:tab/>
        <w:t>формы предпринимательской деятельности;</w:t>
      </w:r>
    </w:p>
    <w:p w14:paraId="584608E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российских предприятий разных организационно- правовых форм;</w:t>
      </w:r>
    </w:p>
    <w:p w14:paraId="11CFC60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практическое</w:t>
      </w:r>
      <w:r w:rsidRPr="000409AC">
        <w:rPr>
          <w:rFonts w:ascii="Times New Roman" w:hAnsi="Times New Roman" w:cs="Times New Roman"/>
          <w:sz w:val="24"/>
          <w:szCs w:val="24"/>
        </w:rPr>
        <w:tab/>
        <w:t>назначение</w:t>
      </w:r>
      <w:r w:rsidRPr="000409AC">
        <w:rPr>
          <w:rFonts w:ascii="Times New Roman" w:hAnsi="Times New Roman" w:cs="Times New Roman"/>
          <w:sz w:val="24"/>
          <w:szCs w:val="24"/>
        </w:rPr>
        <w:tab/>
        <w:t>франчайзинга</w:t>
      </w:r>
      <w:r w:rsidRPr="000409AC">
        <w:rPr>
          <w:rFonts w:ascii="Times New Roman" w:hAnsi="Times New Roman" w:cs="Times New Roman"/>
          <w:sz w:val="24"/>
          <w:szCs w:val="24"/>
        </w:rPr>
        <w:tab/>
        <w:t>и</w:t>
      </w:r>
      <w:r w:rsidRPr="000409AC">
        <w:rPr>
          <w:rFonts w:ascii="Times New Roman" w:hAnsi="Times New Roman" w:cs="Times New Roman"/>
          <w:sz w:val="24"/>
          <w:szCs w:val="24"/>
        </w:rPr>
        <w:tab/>
        <w:t>сферы</w:t>
      </w:r>
      <w:r w:rsidRPr="000409AC">
        <w:rPr>
          <w:rFonts w:ascii="Times New Roman" w:hAnsi="Times New Roman" w:cs="Times New Roman"/>
          <w:sz w:val="24"/>
          <w:szCs w:val="24"/>
        </w:rPr>
        <w:tab/>
        <w:t>его применения;</w:t>
      </w:r>
    </w:p>
    <w:p w14:paraId="6AEBF08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 xml:space="preserve">различать и представлять посредством </w:t>
      </w:r>
      <w:proofErr w:type="spellStart"/>
      <w:r w:rsidRPr="000409AC">
        <w:rPr>
          <w:rFonts w:ascii="Times New Roman" w:hAnsi="Times New Roman" w:cs="Times New Roman"/>
          <w:sz w:val="24"/>
          <w:szCs w:val="24"/>
        </w:rPr>
        <w:t>инфографики</w:t>
      </w:r>
      <w:proofErr w:type="spellEnd"/>
      <w:r w:rsidRPr="000409AC">
        <w:rPr>
          <w:rFonts w:ascii="Times New Roman" w:hAnsi="Times New Roman" w:cs="Times New Roman"/>
          <w:sz w:val="24"/>
          <w:szCs w:val="24"/>
        </w:rPr>
        <w:t xml:space="preserve"> виды издержек производства;</w:t>
      </w:r>
    </w:p>
    <w:p w14:paraId="78772E8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издержки, выручку и прибыль фирмы;</w:t>
      </w:r>
    </w:p>
    <w:p w14:paraId="0F41CA6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эффект</w:t>
      </w:r>
      <w:r w:rsidRPr="000409AC">
        <w:rPr>
          <w:rFonts w:ascii="Times New Roman" w:hAnsi="Times New Roman" w:cs="Times New Roman"/>
          <w:sz w:val="24"/>
          <w:szCs w:val="24"/>
        </w:rPr>
        <w:tab/>
        <w:t>масштабирования</w:t>
      </w:r>
      <w:r w:rsidRPr="000409AC">
        <w:rPr>
          <w:rFonts w:ascii="Times New Roman" w:hAnsi="Times New Roman" w:cs="Times New Roman"/>
          <w:sz w:val="24"/>
          <w:szCs w:val="24"/>
        </w:rPr>
        <w:tab/>
        <w:t>и</w:t>
      </w:r>
      <w:r w:rsidRPr="000409AC">
        <w:rPr>
          <w:rFonts w:ascii="Times New Roman" w:hAnsi="Times New Roman" w:cs="Times New Roman"/>
          <w:sz w:val="24"/>
          <w:szCs w:val="24"/>
        </w:rPr>
        <w:tab/>
        <w:t>мультиплицирования</w:t>
      </w:r>
      <w:r w:rsidRPr="000409AC">
        <w:rPr>
          <w:rFonts w:ascii="Times New Roman" w:hAnsi="Times New Roman" w:cs="Times New Roman"/>
          <w:sz w:val="24"/>
          <w:szCs w:val="24"/>
        </w:rPr>
        <w:tab/>
        <w:t>для экономики государства;</w:t>
      </w:r>
    </w:p>
    <w:p w14:paraId="69FE18D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социально-экономическую</w:t>
      </w:r>
      <w:r w:rsidRPr="000409AC">
        <w:rPr>
          <w:rFonts w:ascii="Times New Roman" w:hAnsi="Times New Roman" w:cs="Times New Roman"/>
          <w:sz w:val="24"/>
          <w:szCs w:val="24"/>
        </w:rPr>
        <w:tab/>
        <w:t>роль</w:t>
      </w:r>
      <w:r w:rsidRPr="000409AC">
        <w:rPr>
          <w:rFonts w:ascii="Times New Roman" w:hAnsi="Times New Roman" w:cs="Times New Roman"/>
          <w:sz w:val="24"/>
          <w:szCs w:val="24"/>
        </w:rPr>
        <w:tab/>
        <w:t>и</w:t>
      </w:r>
      <w:r w:rsidRPr="000409AC">
        <w:rPr>
          <w:rFonts w:ascii="Times New Roman" w:hAnsi="Times New Roman" w:cs="Times New Roman"/>
          <w:sz w:val="24"/>
          <w:szCs w:val="24"/>
        </w:rPr>
        <w:tab/>
        <w:t>функции предпринимательства;</w:t>
      </w:r>
    </w:p>
    <w:p w14:paraId="540C115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сравнивать виды ценных бумаг;</w:t>
      </w:r>
    </w:p>
    <w:p w14:paraId="6E027F5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страховые услуги;</w:t>
      </w:r>
    </w:p>
    <w:p w14:paraId="70DBF7A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практическое назначение основных функций менеджмента;</w:t>
      </w:r>
    </w:p>
    <w:p w14:paraId="41B9CEB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место маркетинга в деятельности организации;</w:t>
      </w:r>
    </w:p>
    <w:p w14:paraId="103C09B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эффективной рекламы;</w:t>
      </w:r>
    </w:p>
    <w:p w14:paraId="6A4E678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разрабатывать бизнес-план;</w:t>
      </w:r>
    </w:p>
    <w:p w14:paraId="5CE6BE5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сравнивать рынки с интенсивной и несовершенной конкуренцией;</w:t>
      </w:r>
    </w:p>
    <w:p w14:paraId="1B2226E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называть цели антимонопольной политики государства;</w:t>
      </w:r>
    </w:p>
    <w:p w14:paraId="083BC82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взаимосвязь факторов производства и факторов дохода;</w:t>
      </w:r>
    </w:p>
    <w:p w14:paraId="7879941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факторов, влияющих на производительность труда.</w:t>
      </w:r>
    </w:p>
    <w:p w14:paraId="6B3445F2"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Макроэкономика</w:t>
      </w:r>
    </w:p>
    <w:p w14:paraId="4F6C494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на</w:t>
      </w:r>
      <w:r w:rsidRPr="000409AC">
        <w:rPr>
          <w:rFonts w:ascii="Times New Roman" w:hAnsi="Times New Roman" w:cs="Times New Roman"/>
          <w:sz w:val="24"/>
          <w:szCs w:val="24"/>
        </w:rPr>
        <w:tab/>
        <w:t>примерах</w:t>
      </w:r>
      <w:r w:rsidRPr="000409AC">
        <w:rPr>
          <w:rFonts w:ascii="Times New Roman" w:hAnsi="Times New Roman" w:cs="Times New Roman"/>
          <w:sz w:val="24"/>
          <w:szCs w:val="24"/>
        </w:rPr>
        <w:tab/>
        <w:t>различные</w:t>
      </w:r>
      <w:r w:rsidRPr="000409AC">
        <w:rPr>
          <w:rFonts w:ascii="Times New Roman" w:hAnsi="Times New Roman" w:cs="Times New Roman"/>
          <w:sz w:val="24"/>
          <w:szCs w:val="24"/>
        </w:rPr>
        <w:tab/>
        <w:t>роли</w:t>
      </w:r>
      <w:r w:rsidRPr="000409AC">
        <w:rPr>
          <w:rFonts w:ascii="Times New Roman" w:hAnsi="Times New Roman" w:cs="Times New Roman"/>
          <w:sz w:val="24"/>
          <w:szCs w:val="24"/>
        </w:rPr>
        <w:tab/>
        <w:t>государства</w:t>
      </w:r>
      <w:r w:rsidRPr="000409AC">
        <w:rPr>
          <w:rFonts w:ascii="Times New Roman" w:hAnsi="Times New Roman" w:cs="Times New Roman"/>
          <w:sz w:val="24"/>
          <w:szCs w:val="24"/>
        </w:rPr>
        <w:tab/>
        <w:t>в</w:t>
      </w:r>
      <w:r w:rsidRPr="000409AC">
        <w:rPr>
          <w:rFonts w:ascii="Times New Roman" w:hAnsi="Times New Roman" w:cs="Times New Roman"/>
          <w:sz w:val="24"/>
          <w:szCs w:val="24"/>
        </w:rPr>
        <w:tab/>
        <w:t>рыночной экономике;</w:t>
      </w:r>
    </w:p>
    <w:p w14:paraId="0844061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характеризовать</w:t>
      </w:r>
      <w:r w:rsidRPr="000409AC">
        <w:rPr>
          <w:rFonts w:ascii="Times New Roman" w:hAnsi="Times New Roman" w:cs="Times New Roman"/>
          <w:sz w:val="24"/>
          <w:szCs w:val="24"/>
        </w:rPr>
        <w:tab/>
        <w:t>доходную</w:t>
      </w:r>
      <w:r w:rsidRPr="000409AC">
        <w:rPr>
          <w:rFonts w:ascii="Times New Roman" w:hAnsi="Times New Roman" w:cs="Times New Roman"/>
          <w:sz w:val="24"/>
          <w:szCs w:val="24"/>
        </w:rPr>
        <w:tab/>
        <w:t>и</w:t>
      </w:r>
      <w:r w:rsidRPr="000409AC">
        <w:rPr>
          <w:rFonts w:ascii="Times New Roman" w:hAnsi="Times New Roman" w:cs="Times New Roman"/>
          <w:sz w:val="24"/>
          <w:szCs w:val="24"/>
        </w:rPr>
        <w:tab/>
        <w:t>расходную</w:t>
      </w:r>
      <w:r w:rsidRPr="000409AC">
        <w:rPr>
          <w:rFonts w:ascii="Times New Roman" w:hAnsi="Times New Roman" w:cs="Times New Roman"/>
          <w:sz w:val="24"/>
          <w:szCs w:val="24"/>
        </w:rPr>
        <w:tab/>
        <w:t>части</w:t>
      </w:r>
      <w:r w:rsidRPr="000409AC">
        <w:rPr>
          <w:rFonts w:ascii="Times New Roman" w:hAnsi="Times New Roman" w:cs="Times New Roman"/>
          <w:sz w:val="24"/>
          <w:szCs w:val="24"/>
        </w:rPr>
        <w:tab/>
        <w:t>государственного бюджета;</w:t>
      </w:r>
    </w:p>
    <w:p w14:paraId="34AA0C9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w:t>
      </w:r>
      <w:r w:rsidRPr="000409AC">
        <w:rPr>
          <w:rFonts w:ascii="Times New Roman" w:hAnsi="Times New Roman" w:cs="Times New Roman"/>
          <w:sz w:val="24"/>
          <w:szCs w:val="24"/>
        </w:rPr>
        <w:tab/>
        <w:t>основные</w:t>
      </w:r>
      <w:r w:rsidRPr="000409AC">
        <w:rPr>
          <w:rFonts w:ascii="Times New Roman" w:hAnsi="Times New Roman" w:cs="Times New Roman"/>
          <w:sz w:val="24"/>
          <w:szCs w:val="24"/>
        </w:rPr>
        <w:tab/>
        <w:t>виды</w:t>
      </w:r>
      <w:r w:rsidRPr="000409AC">
        <w:rPr>
          <w:rFonts w:ascii="Times New Roman" w:hAnsi="Times New Roman" w:cs="Times New Roman"/>
          <w:sz w:val="24"/>
          <w:szCs w:val="24"/>
        </w:rPr>
        <w:tab/>
        <w:t>налогов</w:t>
      </w:r>
      <w:r w:rsidRPr="000409AC">
        <w:rPr>
          <w:rFonts w:ascii="Times New Roman" w:hAnsi="Times New Roman" w:cs="Times New Roman"/>
          <w:sz w:val="24"/>
          <w:szCs w:val="24"/>
        </w:rPr>
        <w:tab/>
        <w:t>для</w:t>
      </w:r>
      <w:r w:rsidRPr="000409AC">
        <w:rPr>
          <w:rFonts w:ascii="Times New Roman" w:hAnsi="Times New Roman" w:cs="Times New Roman"/>
          <w:sz w:val="24"/>
          <w:szCs w:val="24"/>
        </w:rPr>
        <w:tab/>
        <w:t>различных</w:t>
      </w:r>
      <w:r w:rsidRPr="000409AC">
        <w:rPr>
          <w:rFonts w:ascii="Times New Roman" w:hAnsi="Times New Roman" w:cs="Times New Roman"/>
          <w:sz w:val="24"/>
          <w:szCs w:val="24"/>
        </w:rPr>
        <w:tab/>
        <w:t>субъектов</w:t>
      </w:r>
      <w:r w:rsidRPr="000409AC">
        <w:rPr>
          <w:rFonts w:ascii="Times New Roman" w:hAnsi="Times New Roman" w:cs="Times New Roman"/>
          <w:sz w:val="24"/>
          <w:szCs w:val="24"/>
        </w:rPr>
        <w:tab/>
        <w:t>и экономических моделей;</w:t>
      </w:r>
    </w:p>
    <w:p w14:paraId="7AB13F0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указывать основные последствия макроэкономических проблем;</w:t>
      </w:r>
    </w:p>
    <w:p w14:paraId="7CCC421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макроэкономическое равновесие в модели «AD-AS»;</w:t>
      </w:r>
    </w:p>
    <w:p w14:paraId="4310561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сфер применения показателя ВВП;</w:t>
      </w:r>
    </w:p>
    <w:p w14:paraId="64C3227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экономической функции денег в реальной жизни;</w:t>
      </w:r>
    </w:p>
    <w:p w14:paraId="2D0F24D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различать сферы применения различных форм денег;</w:t>
      </w:r>
    </w:p>
    <w:p w14:paraId="39047F7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 денежные агрегаты и факторы, влияющие на формирование величины денежной массы;</w:t>
      </w:r>
    </w:p>
    <w:p w14:paraId="7C9A65F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взаимосвязь основных элементов банковской системы;</w:t>
      </w:r>
    </w:p>
    <w:p w14:paraId="4A45E8D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как банки делают деньги;</w:t>
      </w:r>
    </w:p>
    <w:p w14:paraId="7701E6D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различных видов инфляции;</w:t>
      </w:r>
    </w:p>
    <w:p w14:paraId="1F02313C"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находить в реальных ситуациях последствия инфляции;</w:t>
      </w:r>
    </w:p>
    <w:p w14:paraId="32277DF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применять способы анализа индекса потребительских цен;</w:t>
      </w:r>
    </w:p>
    <w:p w14:paraId="3018959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характеризовать</w:t>
      </w:r>
      <w:r w:rsidRPr="000409AC">
        <w:rPr>
          <w:rFonts w:ascii="Times New Roman" w:hAnsi="Times New Roman" w:cs="Times New Roman"/>
          <w:sz w:val="24"/>
          <w:szCs w:val="24"/>
        </w:rPr>
        <w:tab/>
        <w:t>основные</w:t>
      </w:r>
      <w:r w:rsidRPr="000409AC">
        <w:rPr>
          <w:rFonts w:ascii="Times New Roman" w:hAnsi="Times New Roman" w:cs="Times New Roman"/>
          <w:sz w:val="24"/>
          <w:szCs w:val="24"/>
        </w:rPr>
        <w:tab/>
        <w:t>направления</w:t>
      </w:r>
      <w:r w:rsidRPr="000409AC">
        <w:rPr>
          <w:rFonts w:ascii="Times New Roman" w:hAnsi="Times New Roman" w:cs="Times New Roman"/>
          <w:sz w:val="24"/>
          <w:szCs w:val="24"/>
        </w:rPr>
        <w:tab/>
        <w:t>антиинфляционной</w:t>
      </w:r>
      <w:r w:rsidRPr="000409AC">
        <w:rPr>
          <w:rFonts w:ascii="Times New Roman" w:hAnsi="Times New Roman" w:cs="Times New Roman"/>
          <w:sz w:val="24"/>
          <w:szCs w:val="24"/>
        </w:rPr>
        <w:tab/>
        <w:t>политики государства;</w:t>
      </w:r>
    </w:p>
    <w:p w14:paraId="3A30B84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различать виды безработицы;</w:t>
      </w:r>
    </w:p>
    <w:p w14:paraId="7A1A222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находить в реальных условиях причины и последствия безработицы;</w:t>
      </w:r>
    </w:p>
    <w:p w14:paraId="579D325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определять</w:t>
      </w:r>
      <w:r w:rsidRPr="000409AC">
        <w:rPr>
          <w:rFonts w:ascii="Times New Roman" w:hAnsi="Times New Roman" w:cs="Times New Roman"/>
          <w:sz w:val="24"/>
          <w:szCs w:val="24"/>
        </w:rPr>
        <w:tab/>
        <w:t>целесообразность</w:t>
      </w:r>
      <w:r w:rsidRPr="000409AC">
        <w:rPr>
          <w:rFonts w:ascii="Times New Roman" w:hAnsi="Times New Roman" w:cs="Times New Roman"/>
          <w:sz w:val="24"/>
          <w:szCs w:val="24"/>
        </w:rPr>
        <w:tab/>
        <w:t>мер</w:t>
      </w:r>
      <w:r w:rsidRPr="000409AC">
        <w:rPr>
          <w:rFonts w:ascii="Times New Roman" w:hAnsi="Times New Roman" w:cs="Times New Roman"/>
          <w:sz w:val="24"/>
          <w:szCs w:val="24"/>
        </w:rPr>
        <w:tab/>
        <w:t>государственной</w:t>
      </w:r>
      <w:r w:rsidRPr="000409AC">
        <w:rPr>
          <w:rFonts w:ascii="Times New Roman" w:hAnsi="Times New Roman" w:cs="Times New Roman"/>
          <w:sz w:val="24"/>
          <w:szCs w:val="24"/>
        </w:rPr>
        <w:tab/>
        <w:t>политики</w:t>
      </w:r>
      <w:r w:rsidRPr="000409AC">
        <w:rPr>
          <w:rFonts w:ascii="Times New Roman" w:hAnsi="Times New Roman" w:cs="Times New Roman"/>
          <w:sz w:val="24"/>
          <w:szCs w:val="24"/>
        </w:rPr>
        <w:tab/>
        <w:t>для снижения уровня безработицы;</w:t>
      </w:r>
    </w:p>
    <w:p w14:paraId="44A2384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факторов, влияющих на экономический рост;</w:t>
      </w:r>
    </w:p>
    <w:p w14:paraId="1E551C5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приводить примеры экономических циклов в разные исторические эпохи.</w:t>
      </w:r>
    </w:p>
    <w:p w14:paraId="422CD959"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Международная экономика</w:t>
      </w:r>
    </w:p>
    <w:p w14:paraId="4D9AF77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назначение международной торговли;</w:t>
      </w:r>
    </w:p>
    <w:p w14:paraId="4D14325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w:t>
      </w:r>
      <w:r w:rsidRPr="000409AC">
        <w:rPr>
          <w:rFonts w:ascii="Times New Roman" w:hAnsi="Times New Roman" w:cs="Times New Roman"/>
          <w:sz w:val="24"/>
          <w:szCs w:val="24"/>
        </w:rPr>
        <w:tab/>
        <w:t>систему</w:t>
      </w:r>
      <w:r w:rsidRPr="000409AC">
        <w:rPr>
          <w:rFonts w:ascii="Times New Roman" w:hAnsi="Times New Roman" w:cs="Times New Roman"/>
          <w:sz w:val="24"/>
          <w:szCs w:val="24"/>
        </w:rPr>
        <w:tab/>
        <w:t>регулирования</w:t>
      </w:r>
      <w:r w:rsidRPr="000409AC">
        <w:rPr>
          <w:rFonts w:ascii="Times New Roman" w:hAnsi="Times New Roman" w:cs="Times New Roman"/>
          <w:sz w:val="24"/>
          <w:szCs w:val="24"/>
        </w:rPr>
        <w:tab/>
        <w:t>внешней</w:t>
      </w:r>
      <w:r w:rsidRPr="000409AC">
        <w:rPr>
          <w:rFonts w:ascii="Times New Roman" w:hAnsi="Times New Roman" w:cs="Times New Roman"/>
          <w:sz w:val="24"/>
          <w:szCs w:val="24"/>
        </w:rPr>
        <w:tab/>
        <w:t>торговли</w:t>
      </w:r>
      <w:r w:rsidRPr="000409AC">
        <w:rPr>
          <w:rFonts w:ascii="Times New Roman" w:hAnsi="Times New Roman" w:cs="Times New Roman"/>
          <w:sz w:val="24"/>
          <w:szCs w:val="24"/>
        </w:rPr>
        <w:tab/>
        <w:t>на государственном уровне;</w:t>
      </w:r>
    </w:p>
    <w:p w14:paraId="1ADB666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различать экспорт и импорт;</w:t>
      </w:r>
    </w:p>
    <w:p w14:paraId="6DF5605A"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курсы мировых валют;</w:t>
      </w:r>
    </w:p>
    <w:p w14:paraId="797E471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w:t>
      </w:r>
      <w:r w:rsidRPr="000409AC">
        <w:rPr>
          <w:rFonts w:ascii="Times New Roman" w:hAnsi="Times New Roman" w:cs="Times New Roman"/>
          <w:sz w:val="24"/>
          <w:szCs w:val="24"/>
        </w:rPr>
        <w:tab/>
        <w:t>влияние</w:t>
      </w:r>
      <w:r w:rsidRPr="000409AC">
        <w:rPr>
          <w:rFonts w:ascii="Times New Roman" w:hAnsi="Times New Roman" w:cs="Times New Roman"/>
          <w:sz w:val="24"/>
          <w:szCs w:val="24"/>
        </w:rPr>
        <w:tab/>
        <w:t>международных</w:t>
      </w:r>
      <w:r w:rsidRPr="000409AC">
        <w:rPr>
          <w:rFonts w:ascii="Times New Roman" w:hAnsi="Times New Roman" w:cs="Times New Roman"/>
          <w:sz w:val="24"/>
          <w:szCs w:val="24"/>
        </w:rPr>
        <w:tab/>
        <w:t>экономических</w:t>
      </w:r>
      <w:r w:rsidRPr="000409AC">
        <w:rPr>
          <w:rFonts w:ascii="Times New Roman" w:hAnsi="Times New Roman" w:cs="Times New Roman"/>
          <w:sz w:val="24"/>
          <w:szCs w:val="24"/>
        </w:rPr>
        <w:tab/>
        <w:t>факторов</w:t>
      </w:r>
      <w:r w:rsidRPr="000409AC">
        <w:rPr>
          <w:rFonts w:ascii="Times New Roman" w:hAnsi="Times New Roman" w:cs="Times New Roman"/>
          <w:sz w:val="24"/>
          <w:szCs w:val="24"/>
        </w:rPr>
        <w:tab/>
        <w:t>на валютный курс;</w:t>
      </w:r>
    </w:p>
    <w:p w14:paraId="7C7A3AD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различать виды международных расчетов;</w:t>
      </w:r>
    </w:p>
    <w:p w14:paraId="7830ED5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w:t>
      </w:r>
      <w:r w:rsidRPr="000409AC">
        <w:rPr>
          <w:rFonts w:ascii="Times New Roman" w:hAnsi="Times New Roman" w:cs="Times New Roman"/>
          <w:sz w:val="24"/>
          <w:szCs w:val="24"/>
        </w:rPr>
        <w:tab/>
        <w:t>глобальные</w:t>
      </w:r>
      <w:r w:rsidRPr="000409AC">
        <w:rPr>
          <w:rFonts w:ascii="Times New Roman" w:hAnsi="Times New Roman" w:cs="Times New Roman"/>
          <w:sz w:val="24"/>
          <w:szCs w:val="24"/>
        </w:rPr>
        <w:tab/>
        <w:t>проблемы</w:t>
      </w:r>
      <w:r w:rsidRPr="000409AC">
        <w:rPr>
          <w:rFonts w:ascii="Times New Roman" w:hAnsi="Times New Roman" w:cs="Times New Roman"/>
          <w:sz w:val="24"/>
          <w:szCs w:val="24"/>
        </w:rPr>
        <w:tab/>
        <w:t>международных</w:t>
      </w:r>
      <w:r w:rsidRPr="000409AC">
        <w:rPr>
          <w:rFonts w:ascii="Times New Roman" w:hAnsi="Times New Roman" w:cs="Times New Roman"/>
          <w:sz w:val="24"/>
          <w:szCs w:val="24"/>
        </w:rPr>
        <w:tab/>
        <w:t>экономических отношений;</w:t>
      </w:r>
    </w:p>
    <w:p w14:paraId="080E710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роль экономических организаций в социально-экономическом развитии общества;</w:t>
      </w:r>
    </w:p>
    <w:p w14:paraId="2D1329E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объяснять особенности современной экономики России.</w:t>
      </w:r>
    </w:p>
    <w:p w14:paraId="533C6A20"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Выпускник на углубленном уровне получит возможность научиться:</w:t>
      </w:r>
    </w:p>
    <w:p w14:paraId="4FC01F39"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Основные концепции экономики</w:t>
      </w:r>
    </w:p>
    <w:p w14:paraId="187AA02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335DE45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события общественной и политической жизни с экономической точки зрения, используя различные источники информации;</w:t>
      </w:r>
    </w:p>
    <w:p w14:paraId="340D829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владеть приемами работы с аналитической экономической информацией;</w:t>
      </w:r>
    </w:p>
    <w:p w14:paraId="0558DD4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оценивать происходящие события и поведение людей с экономической точки зрения;</w:t>
      </w:r>
    </w:p>
    <w:p w14:paraId="3D2D227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079001E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3AA4D5A0"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Микроэкономика</w:t>
      </w:r>
    </w:p>
    <w:p w14:paraId="60A44080"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14:paraId="184B657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оценивать и принимать ответственность за рациональные решения и их возможные последствия для себя, своего окружения и общества в целом;</w:t>
      </w:r>
    </w:p>
    <w:p w14:paraId="1F8130F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14:paraId="3A407BA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56D47C2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30ACA14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применять теоретические знания по микроэкономике для практической деятельности и повседневной жизни;</w:t>
      </w:r>
    </w:p>
    <w:p w14:paraId="69B37C2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понимать необходимость соблюдения предписаний, предлагаемых в договорах по кредитам, ипотеке, вкладам и др.;</w:t>
      </w:r>
    </w:p>
    <w:p w14:paraId="25AEC4D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оценивать происходящие события и поведение людей с экономической точки зрения;</w:t>
      </w:r>
    </w:p>
    <w:p w14:paraId="3CC1B8A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6ED4DA7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рационально и экономно обращаться с деньгами в повседневной жизни;</w:t>
      </w:r>
    </w:p>
    <w:p w14:paraId="76CF041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создавать алгоритмы для совершенствования собственной познавательной деятельности творческого и поисково-исследовательского характера;</w:t>
      </w:r>
    </w:p>
    <w:p w14:paraId="7EDCCAF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решать с опорой на полученные знания практические задачи, отражающие типичные жизненные ситуации;</w:t>
      </w:r>
    </w:p>
    <w:p w14:paraId="7763FD49"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грамотно применять полученные знания для исполнения типичных экономических ролей: в качестве потребителя, члена семьи и гражданина;</w:t>
      </w:r>
    </w:p>
    <w:p w14:paraId="51F8CE5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моделировать и рассчитывать проект индивидуального бизнес-плана.</w:t>
      </w:r>
    </w:p>
    <w:p w14:paraId="5110739C"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Макроэкономика</w:t>
      </w:r>
    </w:p>
    <w:p w14:paraId="7F30149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Объективно оценивать и анализировать экономическую информацию по макроэкономике, критически относиться к псевдонаучной информации;</w:t>
      </w:r>
    </w:p>
    <w:p w14:paraId="7293CF4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 xml:space="preserve"> </w:t>
      </w:r>
    </w:p>
    <w:p w14:paraId="2B83EDE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 роста;</w:t>
      </w:r>
    </w:p>
    <w:p w14:paraId="7F4B5EC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использовать нормативные правовые документы при выполнении учебно- исследовательских проектов, нацеленных на решение разнообразных макроэкономических задач;</w:t>
      </w:r>
    </w:p>
    <w:p w14:paraId="09811082"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3762EE8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осознавать значение теоретических знаний по макроэкономике для практической деятельности и повседневной жизни;</w:t>
      </w:r>
    </w:p>
    <w:p w14:paraId="69652CF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оценивать происходящие мировые события и поведение людей с экономической точки зрения;</w:t>
      </w:r>
    </w:p>
    <w:p w14:paraId="697C13D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14:paraId="5811295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динамику основных макроэкономических показателей и современной ситуации в экономике России;</w:t>
      </w:r>
    </w:p>
    <w:p w14:paraId="256AF3F3"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решать с опорой на полученные знания практические задачи, отражающие типичные макроэкономические ситуации;</w:t>
      </w:r>
    </w:p>
    <w:p w14:paraId="131D7DD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грамотно применять полученные знания для исполнения типичных экономических ролей: в качестве гражданина и налогоплательщика;</w:t>
      </w:r>
    </w:p>
    <w:p w14:paraId="6D72067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4A6EB6C8"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аргументировать собственную точку зрения по экономическим проблемам, различным аспектам социально-экономической политики государства.</w:t>
      </w:r>
    </w:p>
    <w:p w14:paraId="1466EF4D" w14:textId="77777777" w:rsidR="00484A1E" w:rsidRPr="000409AC" w:rsidRDefault="00484A1E" w:rsidP="00484A1E">
      <w:pPr>
        <w:spacing w:after="0" w:line="240" w:lineRule="auto"/>
        <w:rPr>
          <w:rFonts w:ascii="Times New Roman" w:hAnsi="Times New Roman" w:cs="Times New Roman"/>
          <w:b/>
          <w:sz w:val="24"/>
          <w:szCs w:val="24"/>
        </w:rPr>
      </w:pPr>
      <w:r w:rsidRPr="000409AC">
        <w:rPr>
          <w:rFonts w:ascii="Times New Roman" w:hAnsi="Times New Roman" w:cs="Times New Roman"/>
          <w:b/>
          <w:sz w:val="24"/>
          <w:szCs w:val="24"/>
        </w:rPr>
        <w:t>Международная экономика</w:t>
      </w:r>
    </w:p>
    <w:p w14:paraId="4BF70BE1"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14:paraId="5F8F8556"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социально значимые проблемы и процессы с экономической точки зрения, используя различные источники информации;</w:t>
      </w:r>
    </w:p>
    <w:p w14:paraId="1FFB22D7"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оценивать происходящие мировые события с экономической точки зрения;</w:t>
      </w:r>
    </w:p>
    <w:p w14:paraId="0074497B"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14:paraId="0833B014"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создавать алгоритмы для совершенствования собственной познавательной деятельности творческого и поискового характера;</w:t>
      </w:r>
    </w:p>
    <w:p w14:paraId="41F6B22E"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решать с опорой на полученные знания практические задачи, отражающие типичные жизненные ситуации;</w:t>
      </w:r>
    </w:p>
    <w:p w14:paraId="301E558F"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16C50BA5"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использовать экономические знания и опыт самостоятельной исследовательской деятельности в области экономики;</w:t>
      </w:r>
    </w:p>
    <w:p w14:paraId="205C715D" w14:textId="77777777" w:rsidR="00484A1E" w:rsidRPr="000409AC" w:rsidRDefault="00484A1E" w:rsidP="00484A1E">
      <w:pPr>
        <w:spacing w:after="0" w:line="240" w:lineRule="auto"/>
        <w:rPr>
          <w:rFonts w:ascii="Times New Roman" w:hAnsi="Times New Roman" w:cs="Times New Roman"/>
          <w:sz w:val="24"/>
          <w:szCs w:val="24"/>
        </w:rPr>
      </w:pPr>
      <w:r w:rsidRPr="000409AC">
        <w:rPr>
          <w:rFonts w:ascii="Times New Roman" w:hAnsi="Times New Roman" w:cs="Times New Roman"/>
          <w:sz w:val="24"/>
          <w:szCs w:val="24"/>
        </w:rPr>
        <w:t>–</w:t>
      </w:r>
      <w:r w:rsidRPr="000409AC">
        <w:rPr>
          <w:rFonts w:ascii="Times New Roman" w:hAnsi="Times New Roman" w:cs="Times New Roman"/>
          <w:sz w:val="24"/>
          <w:szCs w:val="24"/>
        </w:rPr>
        <w:tab/>
        <w:t>владеть пониманием особенностей формирования рыночной экономики и роли государства в современном мире.</w:t>
      </w:r>
    </w:p>
    <w:p w14:paraId="1575CE03" w14:textId="77777777" w:rsidR="00484A1E" w:rsidRPr="000409AC" w:rsidRDefault="00484A1E" w:rsidP="00484A1E">
      <w:pPr>
        <w:spacing w:after="0" w:line="240" w:lineRule="auto"/>
        <w:rPr>
          <w:rFonts w:ascii="Times New Roman" w:hAnsi="Times New Roman" w:cs="Times New Roman"/>
          <w:sz w:val="24"/>
          <w:szCs w:val="24"/>
        </w:rPr>
      </w:pPr>
    </w:p>
    <w:p w14:paraId="636CF8AB"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val="en-US" w:eastAsia="ru-RU"/>
        </w:rPr>
        <w:t>II</w:t>
      </w:r>
      <w:r w:rsidRPr="000409AC">
        <w:rPr>
          <w:rFonts w:ascii="Times New Roman" w:hAnsi="Times New Roman" w:cs="Times New Roman"/>
          <w:b/>
          <w:sz w:val="24"/>
          <w:szCs w:val="24"/>
          <w:lang w:eastAsia="ru-RU"/>
        </w:rPr>
        <w:t>.  Содержание учебного предмета, курса</w:t>
      </w:r>
    </w:p>
    <w:p w14:paraId="668C9F12"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3BBF6568"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14:paraId="38A227E4"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3FE118E4"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3984AC1C"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Задачами</w:t>
      </w:r>
      <w:r w:rsidRPr="000409AC">
        <w:rPr>
          <w:rFonts w:ascii="Times New Roman" w:hAnsi="Times New Roman" w:cs="Times New Roman"/>
          <w:b/>
          <w:sz w:val="24"/>
          <w:szCs w:val="24"/>
          <w:lang w:eastAsia="ru-RU"/>
        </w:rPr>
        <w:tab/>
        <w:t>реализации</w:t>
      </w:r>
      <w:r w:rsidRPr="000409AC">
        <w:rPr>
          <w:rFonts w:ascii="Times New Roman" w:hAnsi="Times New Roman" w:cs="Times New Roman"/>
          <w:b/>
          <w:sz w:val="24"/>
          <w:szCs w:val="24"/>
          <w:lang w:eastAsia="ru-RU"/>
        </w:rPr>
        <w:tab/>
        <w:t>примерной</w:t>
      </w:r>
      <w:r w:rsidRPr="000409AC">
        <w:rPr>
          <w:rFonts w:ascii="Times New Roman" w:hAnsi="Times New Roman" w:cs="Times New Roman"/>
          <w:b/>
          <w:sz w:val="24"/>
          <w:szCs w:val="24"/>
          <w:lang w:eastAsia="ru-RU"/>
        </w:rPr>
        <w:tab/>
        <w:t>программы</w:t>
      </w:r>
      <w:r w:rsidRPr="000409AC">
        <w:rPr>
          <w:rFonts w:ascii="Times New Roman" w:hAnsi="Times New Roman" w:cs="Times New Roman"/>
          <w:b/>
          <w:sz w:val="24"/>
          <w:szCs w:val="24"/>
          <w:lang w:eastAsia="ru-RU"/>
        </w:rPr>
        <w:tab/>
        <w:t>учебного</w:t>
      </w:r>
      <w:r w:rsidRPr="000409AC">
        <w:rPr>
          <w:rFonts w:ascii="Times New Roman" w:hAnsi="Times New Roman" w:cs="Times New Roman"/>
          <w:b/>
          <w:sz w:val="24"/>
          <w:szCs w:val="24"/>
          <w:lang w:eastAsia="ru-RU"/>
        </w:rPr>
        <w:tab/>
        <w:t>предмета</w:t>
      </w:r>
    </w:p>
    <w:p w14:paraId="31CB7A60"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b/>
          <w:sz w:val="24"/>
          <w:szCs w:val="24"/>
          <w:lang w:eastAsia="ru-RU"/>
        </w:rPr>
        <w:t>«Экономика» для углубленного уровня среднего общего образования являются</w:t>
      </w:r>
      <w:r w:rsidRPr="000409AC">
        <w:rPr>
          <w:rFonts w:ascii="Times New Roman" w:hAnsi="Times New Roman" w:cs="Times New Roman"/>
          <w:sz w:val="24"/>
          <w:szCs w:val="24"/>
          <w:lang w:eastAsia="ru-RU"/>
        </w:rPr>
        <w:t>:</w:t>
      </w:r>
    </w:p>
    <w:p w14:paraId="6622844C"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w:t>
      </w:r>
      <w:r w:rsidRPr="000409AC">
        <w:rPr>
          <w:rFonts w:ascii="Times New Roman" w:hAnsi="Times New Roman" w:cs="Times New Roman"/>
          <w:sz w:val="24"/>
          <w:szCs w:val="24"/>
          <w:lang w:eastAsia="ru-RU"/>
        </w:rPr>
        <w:tab/>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553A4621"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w:t>
      </w:r>
      <w:r w:rsidRPr="000409AC">
        <w:rPr>
          <w:rFonts w:ascii="Times New Roman" w:hAnsi="Times New Roman" w:cs="Times New Roman"/>
          <w:sz w:val="24"/>
          <w:szCs w:val="24"/>
          <w:lang w:eastAsia="ru-RU"/>
        </w:rPr>
        <w:tab/>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37A136C2"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w:t>
      </w:r>
      <w:r w:rsidRPr="000409AC">
        <w:rPr>
          <w:rFonts w:ascii="Times New Roman" w:hAnsi="Times New Roman" w:cs="Times New Roman"/>
          <w:sz w:val="24"/>
          <w:szCs w:val="24"/>
          <w:lang w:eastAsia="ru-RU"/>
        </w:rPr>
        <w:tab/>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3EBE70FD"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w:t>
      </w:r>
      <w:r w:rsidRPr="000409AC">
        <w:rPr>
          <w:rFonts w:ascii="Times New Roman" w:hAnsi="Times New Roman" w:cs="Times New Roman"/>
          <w:sz w:val="24"/>
          <w:szCs w:val="24"/>
          <w:lang w:eastAsia="ru-RU"/>
        </w:rPr>
        <w:tab/>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2B0182D0"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w:t>
      </w:r>
      <w:r w:rsidRPr="000409AC">
        <w:rPr>
          <w:rFonts w:ascii="Times New Roman" w:hAnsi="Times New Roman" w:cs="Times New Roman"/>
          <w:sz w:val="24"/>
          <w:szCs w:val="24"/>
          <w:lang w:eastAsia="ru-RU"/>
        </w:rPr>
        <w:tab/>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14:paraId="7404246D" w14:textId="77777777" w:rsidR="00484A1E" w:rsidRPr="000409AC" w:rsidRDefault="00484A1E" w:rsidP="00484A1E">
      <w:pPr>
        <w:spacing w:after="0" w:line="360" w:lineRule="auto"/>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Углубленный уровень</w:t>
      </w:r>
    </w:p>
    <w:p w14:paraId="5DF652A5"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Основные концепции экономики</w:t>
      </w:r>
    </w:p>
    <w:p w14:paraId="4DCD7741"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14:paraId="5E64E75B"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Микроэкономика</w:t>
      </w:r>
    </w:p>
    <w:p w14:paraId="600C79BB"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14:paraId="59A6D572"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 xml:space="preserve">Функционирование рынка. Спрос, величина спроса, закон спроса, индивидуальный и рыночный спрос. Товары </w:t>
      </w:r>
      <w:proofErr w:type="spellStart"/>
      <w:r w:rsidRPr="000409AC">
        <w:rPr>
          <w:rFonts w:ascii="Times New Roman" w:hAnsi="Times New Roman" w:cs="Times New Roman"/>
          <w:sz w:val="24"/>
          <w:szCs w:val="24"/>
          <w:lang w:eastAsia="ru-RU"/>
        </w:rPr>
        <w:t>Гиффена</w:t>
      </w:r>
      <w:proofErr w:type="spellEnd"/>
      <w:r w:rsidRPr="000409AC">
        <w:rPr>
          <w:rFonts w:ascii="Times New Roman" w:hAnsi="Times New Roman" w:cs="Times New Roman"/>
          <w:sz w:val="24"/>
          <w:szCs w:val="24"/>
          <w:lang w:eastAsia="ru-RU"/>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7057606F"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14:paraId="631B8359"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14:paraId="318AE571"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38910069"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2DC98640"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Макроэкономика</w:t>
      </w:r>
    </w:p>
    <w:p w14:paraId="27301161"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14:paraId="7A177EB1"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14:paraId="72643EF0"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Деньги. Денежные агрегаты. Основы денежной политики. Банки и банковская система.</w:t>
      </w:r>
    </w:p>
    <w:p w14:paraId="0ACF7A19"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14:paraId="548BBCC4" w14:textId="77777777" w:rsidR="00484A1E" w:rsidRPr="000409AC" w:rsidRDefault="00484A1E" w:rsidP="00484A1E">
      <w:pPr>
        <w:spacing w:after="0" w:line="360" w:lineRule="auto"/>
        <w:ind w:left="360"/>
        <w:contextualSpacing/>
        <w:jc w:val="both"/>
        <w:rPr>
          <w:rFonts w:ascii="Times New Roman" w:hAnsi="Times New Roman" w:cs="Times New Roman"/>
          <w:b/>
          <w:sz w:val="24"/>
          <w:szCs w:val="24"/>
          <w:lang w:eastAsia="ru-RU"/>
        </w:rPr>
      </w:pPr>
      <w:r w:rsidRPr="000409AC">
        <w:rPr>
          <w:rFonts w:ascii="Times New Roman" w:hAnsi="Times New Roman" w:cs="Times New Roman"/>
          <w:b/>
          <w:sz w:val="24"/>
          <w:szCs w:val="24"/>
          <w:lang w:eastAsia="ru-RU"/>
        </w:rPr>
        <w:t>Международная экономика</w:t>
      </w:r>
    </w:p>
    <w:p w14:paraId="0FD58113" w14:textId="77777777" w:rsidR="00484A1E" w:rsidRPr="000409AC" w:rsidRDefault="00484A1E" w:rsidP="00484A1E">
      <w:pPr>
        <w:spacing w:after="0" w:line="360" w:lineRule="auto"/>
        <w:ind w:left="360"/>
        <w:contextualSpacing/>
        <w:jc w:val="both"/>
        <w:rPr>
          <w:rFonts w:ascii="Times New Roman" w:hAnsi="Times New Roman" w:cs="Times New Roman"/>
          <w:sz w:val="24"/>
          <w:szCs w:val="24"/>
          <w:lang w:eastAsia="ru-RU"/>
        </w:rPr>
      </w:pPr>
      <w:r w:rsidRPr="000409AC">
        <w:rPr>
          <w:rFonts w:ascii="Times New Roman" w:hAnsi="Times New Roman" w:cs="Times New Roman"/>
          <w:sz w:val="24"/>
          <w:szCs w:val="24"/>
          <w:lang w:eastAsia="ru-RU"/>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14:paraId="0CC56F87" w14:textId="77777777" w:rsidR="00484A1E" w:rsidRDefault="00484A1E" w:rsidP="00484A1E">
      <w:pPr>
        <w:spacing w:after="0" w:line="360" w:lineRule="auto"/>
        <w:ind w:left="360"/>
        <w:contextualSpacing/>
        <w:jc w:val="both"/>
        <w:rPr>
          <w:rFonts w:ascii="Times New Roman" w:hAnsi="Times New Roman" w:cs="Times New Roman"/>
          <w:b/>
          <w:sz w:val="24"/>
          <w:szCs w:val="24"/>
          <w:lang w:eastAsia="ru-RU"/>
        </w:rPr>
      </w:pPr>
    </w:p>
    <w:p w14:paraId="0D54354F" w14:textId="77777777" w:rsidR="000409AC" w:rsidRDefault="000409AC" w:rsidP="00484A1E">
      <w:pPr>
        <w:spacing w:after="0" w:line="360" w:lineRule="auto"/>
        <w:ind w:left="360"/>
        <w:contextualSpacing/>
        <w:jc w:val="both"/>
        <w:rPr>
          <w:rFonts w:ascii="Times New Roman" w:hAnsi="Times New Roman" w:cs="Times New Roman"/>
          <w:b/>
          <w:sz w:val="24"/>
          <w:szCs w:val="24"/>
          <w:lang w:eastAsia="ru-RU"/>
        </w:rPr>
      </w:pPr>
    </w:p>
    <w:p w14:paraId="728DD211" w14:textId="77777777" w:rsidR="000409AC" w:rsidRDefault="000409AC" w:rsidP="00484A1E">
      <w:pPr>
        <w:spacing w:after="0" w:line="360" w:lineRule="auto"/>
        <w:ind w:left="360"/>
        <w:contextualSpacing/>
        <w:jc w:val="both"/>
        <w:rPr>
          <w:rFonts w:ascii="Times New Roman" w:hAnsi="Times New Roman" w:cs="Times New Roman"/>
          <w:b/>
          <w:sz w:val="24"/>
          <w:szCs w:val="24"/>
          <w:lang w:eastAsia="ru-RU"/>
        </w:rPr>
      </w:pPr>
    </w:p>
    <w:p w14:paraId="45C0C31F" w14:textId="77777777" w:rsidR="000409AC" w:rsidRDefault="000409AC" w:rsidP="00484A1E">
      <w:pPr>
        <w:spacing w:after="0" w:line="360" w:lineRule="auto"/>
        <w:ind w:left="360"/>
        <w:contextualSpacing/>
        <w:jc w:val="both"/>
        <w:rPr>
          <w:rFonts w:ascii="Times New Roman" w:hAnsi="Times New Roman" w:cs="Times New Roman"/>
          <w:b/>
          <w:sz w:val="24"/>
          <w:szCs w:val="24"/>
          <w:lang w:eastAsia="ru-RU"/>
        </w:rPr>
      </w:pPr>
    </w:p>
    <w:p w14:paraId="0F0A5A4D" w14:textId="77777777" w:rsidR="000409AC" w:rsidRPr="000409AC" w:rsidRDefault="000409AC" w:rsidP="000409AC">
      <w:pPr>
        <w:spacing w:after="0" w:line="360" w:lineRule="auto"/>
        <w:ind w:left="360"/>
        <w:contextualSpacing/>
        <w:jc w:val="both"/>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sidRPr="000409AC">
        <w:rPr>
          <w:rFonts w:ascii="Times New Roman" w:hAnsi="Times New Roman" w:cs="Times New Roman"/>
          <w:b/>
          <w:sz w:val="24"/>
          <w:szCs w:val="24"/>
          <w:lang w:eastAsia="ru-RU"/>
        </w:rPr>
        <w:t xml:space="preserve">. </w:t>
      </w:r>
      <w:r w:rsidRPr="000409AC">
        <w:rPr>
          <w:rFonts w:ascii="Times New Roman" w:hAnsi="Times New Roman" w:cs="Times New Roman"/>
          <w:b/>
          <w:sz w:val="24"/>
          <w:szCs w:val="24"/>
          <w:lang w:eastAsia="ru-RU"/>
        </w:rPr>
        <w:tab/>
      </w:r>
      <w:r>
        <w:rPr>
          <w:rFonts w:ascii="Times New Roman" w:hAnsi="Times New Roman" w:cs="Times New Roman"/>
          <w:b/>
          <w:sz w:val="24"/>
          <w:szCs w:val="24"/>
          <w:lang w:eastAsia="ru-RU"/>
        </w:rPr>
        <w:t xml:space="preserve"> </w:t>
      </w:r>
      <w:r w:rsidRPr="000409AC">
        <w:rPr>
          <w:rFonts w:ascii="Times New Roman" w:hAnsi="Times New Roman" w:cs="Times New Roman"/>
          <w:b/>
          <w:sz w:val="24"/>
          <w:szCs w:val="24"/>
          <w:lang w:eastAsia="ru-RU"/>
        </w:rPr>
        <w:t>Тематическое планирование с указанием количества часов, отводимых на освоение каждой темы.</w:t>
      </w:r>
    </w:p>
    <w:tbl>
      <w:tblPr>
        <w:tblOverlap w:val="never"/>
        <w:tblW w:w="0" w:type="auto"/>
        <w:tblInd w:w="421" w:type="dxa"/>
        <w:tblLayout w:type="fixed"/>
        <w:tblCellMar>
          <w:left w:w="10" w:type="dxa"/>
          <w:right w:w="10" w:type="dxa"/>
        </w:tblCellMar>
        <w:tblLook w:val="04A0" w:firstRow="1" w:lastRow="0" w:firstColumn="1" w:lastColumn="0" w:noHBand="0" w:noVBand="1"/>
      </w:tblPr>
      <w:tblGrid>
        <w:gridCol w:w="850"/>
        <w:gridCol w:w="8930"/>
        <w:gridCol w:w="1843"/>
      </w:tblGrid>
      <w:tr w:rsidR="000409AC" w:rsidRPr="000409AC" w14:paraId="43D82C97" w14:textId="77777777" w:rsidTr="00D36413">
        <w:trPr>
          <w:trHeight w:hRule="exact" w:val="304"/>
        </w:trPr>
        <w:tc>
          <w:tcPr>
            <w:tcW w:w="850" w:type="dxa"/>
            <w:tcBorders>
              <w:top w:val="single" w:sz="4" w:space="0" w:color="auto"/>
              <w:left w:val="single" w:sz="4" w:space="0" w:color="auto"/>
            </w:tcBorders>
            <w:shd w:val="clear" w:color="auto" w:fill="FFFFFF"/>
            <w:vAlign w:val="bottom"/>
          </w:tcPr>
          <w:p w14:paraId="1B36EDE1" w14:textId="77777777" w:rsidR="000409AC" w:rsidRPr="000409AC" w:rsidRDefault="000409AC" w:rsidP="00D36413">
            <w:pPr>
              <w:rPr>
                <w:rFonts w:ascii="Times New Roman" w:hAnsi="Times New Roman" w:cs="Times New Roman"/>
                <w:sz w:val="24"/>
                <w:szCs w:val="24"/>
              </w:rPr>
            </w:pPr>
            <w:r w:rsidRPr="000409AC">
              <w:rPr>
                <w:rFonts w:ascii="Times New Roman" w:hAnsi="Times New Roman" w:cs="Times New Roman"/>
                <w:sz w:val="24"/>
                <w:szCs w:val="24"/>
              </w:rPr>
              <w:t>№</w:t>
            </w:r>
          </w:p>
        </w:tc>
        <w:tc>
          <w:tcPr>
            <w:tcW w:w="8930" w:type="dxa"/>
            <w:tcBorders>
              <w:top w:val="single" w:sz="4" w:space="0" w:color="auto"/>
              <w:left w:val="single" w:sz="4" w:space="0" w:color="auto"/>
            </w:tcBorders>
            <w:shd w:val="clear" w:color="auto" w:fill="FFFFFF"/>
          </w:tcPr>
          <w:p w14:paraId="2550832B" w14:textId="77777777" w:rsidR="000409AC" w:rsidRPr="000409AC" w:rsidRDefault="000409AC" w:rsidP="000409AC">
            <w:pPr>
              <w:rPr>
                <w:rFonts w:ascii="Times New Roman" w:hAnsi="Times New Roman" w:cs="Times New Roman"/>
                <w:sz w:val="24"/>
                <w:szCs w:val="24"/>
              </w:rPr>
            </w:pPr>
            <w:r w:rsidRPr="000409AC">
              <w:rPr>
                <w:rFonts w:ascii="Times New Roman" w:hAnsi="Times New Roman" w:cs="Times New Roman"/>
                <w:sz w:val="24"/>
                <w:szCs w:val="24"/>
              </w:rPr>
              <w:t>Тема</w:t>
            </w:r>
          </w:p>
        </w:tc>
        <w:tc>
          <w:tcPr>
            <w:tcW w:w="1843" w:type="dxa"/>
            <w:tcBorders>
              <w:top w:val="single" w:sz="4" w:space="0" w:color="auto"/>
              <w:left w:val="single" w:sz="4" w:space="0" w:color="auto"/>
              <w:right w:val="single" w:sz="4" w:space="0" w:color="auto"/>
            </w:tcBorders>
            <w:shd w:val="clear" w:color="auto" w:fill="FFFFFF"/>
            <w:vAlign w:val="bottom"/>
          </w:tcPr>
          <w:p w14:paraId="1CC4C577" w14:textId="77777777" w:rsidR="000409AC" w:rsidRPr="000409AC" w:rsidRDefault="000409AC" w:rsidP="00D36413">
            <w:pPr>
              <w:rPr>
                <w:rFonts w:ascii="Times New Roman" w:hAnsi="Times New Roman" w:cs="Times New Roman"/>
                <w:sz w:val="24"/>
                <w:szCs w:val="24"/>
              </w:rPr>
            </w:pPr>
            <w:r w:rsidRPr="000409AC">
              <w:rPr>
                <w:rFonts w:ascii="Times New Roman" w:hAnsi="Times New Roman" w:cs="Times New Roman"/>
                <w:sz w:val="24"/>
                <w:szCs w:val="24"/>
              </w:rPr>
              <w:t>Кол-во</w:t>
            </w:r>
            <w:r w:rsidR="00D36413">
              <w:rPr>
                <w:rFonts w:ascii="Times New Roman" w:hAnsi="Times New Roman" w:cs="Times New Roman"/>
                <w:sz w:val="24"/>
                <w:szCs w:val="24"/>
              </w:rPr>
              <w:t xml:space="preserve"> </w:t>
            </w:r>
            <w:r w:rsidRPr="000409AC">
              <w:rPr>
                <w:rFonts w:ascii="Times New Roman" w:hAnsi="Times New Roman" w:cs="Times New Roman"/>
                <w:sz w:val="24"/>
                <w:szCs w:val="24"/>
              </w:rPr>
              <w:t>часов</w:t>
            </w:r>
          </w:p>
        </w:tc>
      </w:tr>
      <w:tr w:rsidR="000409AC" w:rsidRPr="00D36413" w14:paraId="5C1B7215" w14:textId="77777777" w:rsidTr="00D36413">
        <w:trPr>
          <w:trHeight w:hRule="exact" w:val="331"/>
        </w:trPr>
        <w:tc>
          <w:tcPr>
            <w:tcW w:w="11623" w:type="dxa"/>
            <w:gridSpan w:val="3"/>
            <w:tcBorders>
              <w:top w:val="single" w:sz="4" w:space="0" w:color="auto"/>
              <w:left w:val="single" w:sz="4" w:space="0" w:color="auto"/>
              <w:right w:val="single" w:sz="4" w:space="0" w:color="auto"/>
            </w:tcBorders>
            <w:shd w:val="clear" w:color="auto" w:fill="FFFFFF"/>
            <w:vAlign w:val="bottom"/>
          </w:tcPr>
          <w:p w14:paraId="1E8E81EF" w14:textId="77777777" w:rsidR="000409AC" w:rsidRPr="00D36413" w:rsidRDefault="000409AC" w:rsidP="00D36413">
            <w:pPr>
              <w:jc w:val="center"/>
              <w:rPr>
                <w:rFonts w:ascii="Times New Roman" w:hAnsi="Times New Roman" w:cs="Times New Roman"/>
                <w:b/>
                <w:sz w:val="24"/>
                <w:szCs w:val="24"/>
              </w:rPr>
            </w:pPr>
            <w:r w:rsidRPr="00D36413">
              <w:rPr>
                <w:rFonts w:ascii="Times New Roman" w:hAnsi="Times New Roman" w:cs="Times New Roman"/>
                <w:b/>
                <w:sz w:val="24"/>
                <w:szCs w:val="24"/>
              </w:rPr>
              <w:t>11 класс</w:t>
            </w:r>
          </w:p>
        </w:tc>
      </w:tr>
      <w:tr w:rsidR="000409AC" w:rsidRPr="00D36413" w14:paraId="2BB12C38"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23F47BAD" w14:textId="37C1951A"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1</w:t>
            </w:r>
          </w:p>
        </w:tc>
        <w:tc>
          <w:tcPr>
            <w:tcW w:w="8930" w:type="dxa"/>
            <w:tcBorders>
              <w:top w:val="single" w:sz="4" w:space="0" w:color="auto"/>
              <w:left w:val="single" w:sz="4" w:space="0" w:color="auto"/>
            </w:tcBorders>
            <w:shd w:val="clear" w:color="auto" w:fill="FFFFFF"/>
            <w:vAlign w:val="center"/>
          </w:tcPr>
          <w:p w14:paraId="753972D6"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ВВП и Национальный доход</w:t>
            </w:r>
          </w:p>
        </w:tc>
        <w:tc>
          <w:tcPr>
            <w:tcW w:w="1843" w:type="dxa"/>
            <w:tcBorders>
              <w:top w:val="single" w:sz="4" w:space="0" w:color="auto"/>
              <w:left w:val="single" w:sz="4" w:space="0" w:color="auto"/>
              <w:right w:val="single" w:sz="4" w:space="0" w:color="auto"/>
            </w:tcBorders>
            <w:shd w:val="clear" w:color="auto" w:fill="FFFFFF"/>
            <w:vAlign w:val="bottom"/>
          </w:tcPr>
          <w:p w14:paraId="37F77786"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8</w:t>
            </w:r>
          </w:p>
        </w:tc>
      </w:tr>
      <w:tr w:rsidR="000409AC" w:rsidRPr="00D36413" w14:paraId="6D6A0090"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46FA2055" w14:textId="1881D2D6"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2</w:t>
            </w:r>
          </w:p>
        </w:tc>
        <w:tc>
          <w:tcPr>
            <w:tcW w:w="8930" w:type="dxa"/>
            <w:tcBorders>
              <w:top w:val="single" w:sz="4" w:space="0" w:color="auto"/>
              <w:left w:val="single" w:sz="4" w:space="0" w:color="auto"/>
            </w:tcBorders>
            <w:shd w:val="clear" w:color="auto" w:fill="FFFFFF"/>
            <w:vAlign w:val="bottom"/>
          </w:tcPr>
          <w:p w14:paraId="04B73B5E"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Макроэкономическое равновесие</w:t>
            </w:r>
          </w:p>
        </w:tc>
        <w:tc>
          <w:tcPr>
            <w:tcW w:w="1843" w:type="dxa"/>
            <w:tcBorders>
              <w:top w:val="single" w:sz="4" w:space="0" w:color="auto"/>
              <w:left w:val="single" w:sz="4" w:space="0" w:color="auto"/>
              <w:right w:val="single" w:sz="4" w:space="0" w:color="auto"/>
            </w:tcBorders>
            <w:shd w:val="clear" w:color="auto" w:fill="FFFFFF"/>
            <w:vAlign w:val="bottom"/>
          </w:tcPr>
          <w:p w14:paraId="046D3A80" w14:textId="77777777" w:rsidR="000409AC" w:rsidRPr="00D36413" w:rsidRDefault="00D36413" w:rsidP="00D36413">
            <w:pPr>
              <w:rPr>
                <w:rFonts w:ascii="Times New Roman" w:hAnsi="Times New Roman" w:cs="Times New Roman"/>
                <w:sz w:val="24"/>
                <w:szCs w:val="24"/>
              </w:rPr>
            </w:pPr>
            <w:r>
              <w:rPr>
                <w:rFonts w:ascii="Times New Roman" w:hAnsi="Times New Roman" w:cs="Times New Roman"/>
                <w:sz w:val="24"/>
                <w:szCs w:val="24"/>
              </w:rPr>
              <w:t>14</w:t>
            </w:r>
          </w:p>
        </w:tc>
      </w:tr>
      <w:tr w:rsidR="000409AC" w:rsidRPr="00D36413" w14:paraId="37583D93"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16A479C5" w14:textId="4782295E"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3</w:t>
            </w:r>
          </w:p>
        </w:tc>
        <w:tc>
          <w:tcPr>
            <w:tcW w:w="8930" w:type="dxa"/>
            <w:tcBorders>
              <w:top w:val="single" w:sz="4" w:space="0" w:color="auto"/>
              <w:left w:val="single" w:sz="4" w:space="0" w:color="auto"/>
            </w:tcBorders>
            <w:shd w:val="clear" w:color="auto" w:fill="FFFFFF"/>
            <w:vAlign w:val="bottom"/>
          </w:tcPr>
          <w:p w14:paraId="3EE02BF2"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Экономический цикл, занятость и безработица</w:t>
            </w:r>
          </w:p>
        </w:tc>
        <w:tc>
          <w:tcPr>
            <w:tcW w:w="1843" w:type="dxa"/>
            <w:tcBorders>
              <w:top w:val="single" w:sz="4" w:space="0" w:color="auto"/>
              <w:left w:val="single" w:sz="4" w:space="0" w:color="auto"/>
              <w:right w:val="single" w:sz="4" w:space="0" w:color="auto"/>
            </w:tcBorders>
            <w:shd w:val="clear" w:color="auto" w:fill="FFFFFF"/>
            <w:vAlign w:val="bottom"/>
          </w:tcPr>
          <w:p w14:paraId="3902B14A"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6</w:t>
            </w:r>
          </w:p>
        </w:tc>
      </w:tr>
      <w:tr w:rsidR="000409AC" w:rsidRPr="00D36413" w14:paraId="2E9272FF"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4F3EF423" w14:textId="6779DBE1"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4</w:t>
            </w:r>
          </w:p>
        </w:tc>
        <w:tc>
          <w:tcPr>
            <w:tcW w:w="8930" w:type="dxa"/>
            <w:tcBorders>
              <w:top w:val="single" w:sz="4" w:space="0" w:color="auto"/>
              <w:left w:val="single" w:sz="4" w:space="0" w:color="auto"/>
            </w:tcBorders>
            <w:shd w:val="clear" w:color="auto" w:fill="FFFFFF"/>
            <w:vAlign w:val="bottom"/>
          </w:tcPr>
          <w:p w14:paraId="3D28C459"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Инфляция</w:t>
            </w:r>
          </w:p>
        </w:tc>
        <w:tc>
          <w:tcPr>
            <w:tcW w:w="1843" w:type="dxa"/>
            <w:tcBorders>
              <w:top w:val="single" w:sz="4" w:space="0" w:color="auto"/>
              <w:left w:val="single" w:sz="4" w:space="0" w:color="auto"/>
              <w:right w:val="single" w:sz="4" w:space="0" w:color="auto"/>
            </w:tcBorders>
            <w:shd w:val="clear" w:color="auto" w:fill="FFFFFF"/>
            <w:vAlign w:val="bottom"/>
          </w:tcPr>
          <w:p w14:paraId="600157CE"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6</w:t>
            </w:r>
          </w:p>
        </w:tc>
      </w:tr>
      <w:tr w:rsidR="000409AC" w:rsidRPr="00D36413" w14:paraId="5C34E22D" w14:textId="77777777" w:rsidTr="00D36413">
        <w:trPr>
          <w:trHeight w:hRule="exact" w:val="336"/>
        </w:trPr>
        <w:tc>
          <w:tcPr>
            <w:tcW w:w="850" w:type="dxa"/>
            <w:tcBorders>
              <w:top w:val="single" w:sz="4" w:space="0" w:color="auto"/>
              <w:left w:val="single" w:sz="4" w:space="0" w:color="auto"/>
            </w:tcBorders>
            <w:shd w:val="clear" w:color="auto" w:fill="FFFFFF"/>
            <w:vAlign w:val="bottom"/>
          </w:tcPr>
          <w:p w14:paraId="43526F76" w14:textId="48F533AF"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5</w:t>
            </w:r>
          </w:p>
        </w:tc>
        <w:tc>
          <w:tcPr>
            <w:tcW w:w="8930" w:type="dxa"/>
            <w:tcBorders>
              <w:top w:val="single" w:sz="4" w:space="0" w:color="auto"/>
              <w:left w:val="single" w:sz="4" w:space="0" w:color="auto"/>
            </w:tcBorders>
            <w:shd w:val="clear" w:color="auto" w:fill="FFFFFF"/>
            <w:vAlign w:val="bottom"/>
          </w:tcPr>
          <w:p w14:paraId="4C8ADF01"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Экономический рост</w:t>
            </w:r>
          </w:p>
        </w:tc>
        <w:tc>
          <w:tcPr>
            <w:tcW w:w="1843" w:type="dxa"/>
            <w:tcBorders>
              <w:top w:val="single" w:sz="4" w:space="0" w:color="auto"/>
              <w:left w:val="single" w:sz="4" w:space="0" w:color="auto"/>
              <w:right w:val="single" w:sz="4" w:space="0" w:color="auto"/>
            </w:tcBorders>
            <w:shd w:val="clear" w:color="auto" w:fill="FFFFFF"/>
            <w:vAlign w:val="bottom"/>
          </w:tcPr>
          <w:p w14:paraId="0699FABD"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8</w:t>
            </w:r>
          </w:p>
        </w:tc>
      </w:tr>
      <w:tr w:rsidR="000409AC" w:rsidRPr="00D36413" w14:paraId="00827398"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73D5B70E" w14:textId="01CC9E77"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6</w:t>
            </w:r>
          </w:p>
        </w:tc>
        <w:tc>
          <w:tcPr>
            <w:tcW w:w="8930" w:type="dxa"/>
            <w:tcBorders>
              <w:top w:val="single" w:sz="4" w:space="0" w:color="auto"/>
              <w:left w:val="single" w:sz="4" w:space="0" w:color="auto"/>
            </w:tcBorders>
            <w:shd w:val="clear" w:color="auto" w:fill="FFFFFF"/>
            <w:vAlign w:val="bottom"/>
          </w:tcPr>
          <w:p w14:paraId="68DC84B3"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Экономика и государство</w:t>
            </w:r>
          </w:p>
        </w:tc>
        <w:tc>
          <w:tcPr>
            <w:tcW w:w="1843" w:type="dxa"/>
            <w:tcBorders>
              <w:top w:val="single" w:sz="4" w:space="0" w:color="auto"/>
              <w:left w:val="single" w:sz="4" w:space="0" w:color="auto"/>
              <w:right w:val="single" w:sz="4" w:space="0" w:color="auto"/>
            </w:tcBorders>
            <w:shd w:val="clear" w:color="auto" w:fill="FFFFFF"/>
            <w:vAlign w:val="bottom"/>
          </w:tcPr>
          <w:p w14:paraId="6EDBC787"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8</w:t>
            </w:r>
          </w:p>
        </w:tc>
      </w:tr>
      <w:tr w:rsidR="000409AC" w:rsidRPr="00D36413" w14:paraId="7427A2D7"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279930EA" w14:textId="21E7DF33"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7</w:t>
            </w:r>
          </w:p>
        </w:tc>
        <w:tc>
          <w:tcPr>
            <w:tcW w:w="8930" w:type="dxa"/>
            <w:tcBorders>
              <w:top w:val="single" w:sz="4" w:space="0" w:color="auto"/>
              <w:left w:val="single" w:sz="4" w:space="0" w:color="auto"/>
            </w:tcBorders>
            <w:shd w:val="clear" w:color="auto" w:fill="FFFFFF"/>
            <w:vAlign w:val="bottom"/>
          </w:tcPr>
          <w:p w14:paraId="3AF6384F"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Международная торговля и валютный рынок</w:t>
            </w:r>
          </w:p>
        </w:tc>
        <w:tc>
          <w:tcPr>
            <w:tcW w:w="1843" w:type="dxa"/>
            <w:tcBorders>
              <w:top w:val="single" w:sz="4" w:space="0" w:color="auto"/>
              <w:left w:val="single" w:sz="4" w:space="0" w:color="auto"/>
              <w:right w:val="single" w:sz="4" w:space="0" w:color="auto"/>
            </w:tcBorders>
            <w:shd w:val="clear" w:color="auto" w:fill="FFFFFF"/>
            <w:vAlign w:val="bottom"/>
          </w:tcPr>
          <w:p w14:paraId="12DAEFA1"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8</w:t>
            </w:r>
          </w:p>
        </w:tc>
      </w:tr>
      <w:tr w:rsidR="000409AC" w:rsidRPr="00D36413" w14:paraId="6CF923F2" w14:textId="77777777" w:rsidTr="00D36413">
        <w:trPr>
          <w:trHeight w:hRule="exact" w:val="359"/>
        </w:trPr>
        <w:tc>
          <w:tcPr>
            <w:tcW w:w="850" w:type="dxa"/>
            <w:tcBorders>
              <w:top w:val="single" w:sz="4" w:space="0" w:color="auto"/>
              <w:left w:val="single" w:sz="4" w:space="0" w:color="auto"/>
            </w:tcBorders>
            <w:shd w:val="clear" w:color="auto" w:fill="FFFFFF"/>
            <w:vAlign w:val="center"/>
          </w:tcPr>
          <w:p w14:paraId="2F9F0A84" w14:textId="576A6233"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8</w:t>
            </w:r>
          </w:p>
        </w:tc>
        <w:tc>
          <w:tcPr>
            <w:tcW w:w="8930" w:type="dxa"/>
            <w:tcBorders>
              <w:top w:val="single" w:sz="4" w:space="0" w:color="auto"/>
              <w:left w:val="single" w:sz="4" w:space="0" w:color="auto"/>
            </w:tcBorders>
            <w:shd w:val="clear" w:color="auto" w:fill="FFFFFF"/>
            <w:vAlign w:val="bottom"/>
          </w:tcPr>
          <w:p w14:paraId="03633FE6"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Международное движение капиталов. Платежный</w:t>
            </w:r>
            <w:r w:rsidR="00D36413">
              <w:rPr>
                <w:rFonts w:ascii="Times New Roman" w:hAnsi="Times New Roman" w:cs="Times New Roman"/>
                <w:sz w:val="24"/>
                <w:szCs w:val="24"/>
              </w:rPr>
              <w:t xml:space="preserve"> </w:t>
            </w:r>
            <w:r w:rsidRPr="00D36413">
              <w:rPr>
                <w:rFonts w:ascii="Times New Roman" w:hAnsi="Times New Roman" w:cs="Times New Roman"/>
                <w:sz w:val="24"/>
                <w:szCs w:val="24"/>
              </w:rPr>
              <w:t>баланс. Экономическая интеграция</w:t>
            </w:r>
          </w:p>
        </w:tc>
        <w:tc>
          <w:tcPr>
            <w:tcW w:w="1843" w:type="dxa"/>
            <w:tcBorders>
              <w:top w:val="single" w:sz="4" w:space="0" w:color="auto"/>
              <w:left w:val="single" w:sz="4" w:space="0" w:color="auto"/>
              <w:right w:val="single" w:sz="4" w:space="0" w:color="auto"/>
            </w:tcBorders>
            <w:shd w:val="clear" w:color="auto" w:fill="FFFFFF"/>
          </w:tcPr>
          <w:p w14:paraId="11971B25"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3</w:t>
            </w:r>
          </w:p>
        </w:tc>
      </w:tr>
      <w:tr w:rsidR="000409AC" w:rsidRPr="00D36413" w14:paraId="23D98F0A" w14:textId="77777777" w:rsidTr="00D36413">
        <w:trPr>
          <w:trHeight w:hRule="exact" w:val="331"/>
        </w:trPr>
        <w:tc>
          <w:tcPr>
            <w:tcW w:w="850" w:type="dxa"/>
            <w:tcBorders>
              <w:top w:val="single" w:sz="4" w:space="0" w:color="auto"/>
              <w:left w:val="single" w:sz="4" w:space="0" w:color="auto"/>
            </w:tcBorders>
            <w:shd w:val="clear" w:color="auto" w:fill="FFFFFF"/>
            <w:vAlign w:val="bottom"/>
          </w:tcPr>
          <w:p w14:paraId="2CE4DC06" w14:textId="274611A0"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9</w:t>
            </w:r>
          </w:p>
        </w:tc>
        <w:tc>
          <w:tcPr>
            <w:tcW w:w="8930" w:type="dxa"/>
            <w:tcBorders>
              <w:top w:val="single" w:sz="4" w:space="0" w:color="auto"/>
              <w:left w:val="single" w:sz="4" w:space="0" w:color="auto"/>
            </w:tcBorders>
            <w:shd w:val="clear" w:color="auto" w:fill="FFFFFF"/>
            <w:vAlign w:val="bottom"/>
          </w:tcPr>
          <w:p w14:paraId="62D9953D"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Экономика современной России</w:t>
            </w:r>
          </w:p>
        </w:tc>
        <w:tc>
          <w:tcPr>
            <w:tcW w:w="1843" w:type="dxa"/>
            <w:tcBorders>
              <w:top w:val="single" w:sz="4" w:space="0" w:color="auto"/>
              <w:left w:val="single" w:sz="4" w:space="0" w:color="auto"/>
              <w:right w:val="single" w:sz="4" w:space="0" w:color="auto"/>
            </w:tcBorders>
            <w:shd w:val="clear" w:color="auto" w:fill="FFFFFF"/>
            <w:vAlign w:val="bottom"/>
          </w:tcPr>
          <w:p w14:paraId="503F34CD" w14:textId="336361EA" w:rsidR="000409AC" w:rsidRPr="00D36413" w:rsidRDefault="00233681" w:rsidP="00D36413">
            <w:pPr>
              <w:rPr>
                <w:rFonts w:ascii="Times New Roman" w:hAnsi="Times New Roman" w:cs="Times New Roman"/>
                <w:sz w:val="24"/>
                <w:szCs w:val="24"/>
              </w:rPr>
            </w:pPr>
            <w:r>
              <w:rPr>
                <w:rFonts w:ascii="Times New Roman" w:hAnsi="Times New Roman" w:cs="Times New Roman"/>
                <w:sz w:val="24"/>
                <w:szCs w:val="24"/>
              </w:rPr>
              <w:t>5</w:t>
            </w:r>
          </w:p>
        </w:tc>
      </w:tr>
      <w:tr w:rsidR="000409AC" w:rsidRPr="00D36413" w14:paraId="60D095A6" w14:textId="77777777" w:rsidTr="00D36413">
        <w:trPr>
          <w:trHeight w:hRule="exact" w:val="331"/>
        </w:trPr>
        <w:tc>
          <w:tcPr>
            <w:tcW w:w="850" w:type="dxa"/>
            <w:tcBorders>
              <w:top w:val="single" w:sz="4" w:space="0" w:color="auto"/>
              <w:left w:val="single" w:sz="4" w:space="0" w:color="auto"/>
            </w:tcBorders>
            <w:shd w:val="clear" w:color="auto" w:fill="FFFFFF"/>
          </w:tcPr>
          <w:p w14:paraId="6C51420E" w14:textId="2B3BDA85" w:rsidR="000409AC" w:rsidRPr="00D36413" w:rsidRDefault="008324DF" w:rsidP="00D36413">
            <w:pPr>
              <w:rPr>
                <w:rFonts w:ascii="Times New Roman" w:hAnsi="Times New Roman" w:cs="Times New Roman"/>
                <w:sz w:val="24"/>
                <w:szCs w:val="24"/>
              </w:rPr>
            </w:pPr>
            <w:r>
              <w:rPr>
                <w:rFonts w:ascii="Times New Roman" w:hAnsi="Times New Roman" w:cs="Times New Roman"/>
                <w:sz w:val="24"/>
                <w:szCs w:val="24"/>
              </w:rPr>
              <w:t>10</w:t>
            </w:r>
          </w:p>
        </w:tc>
        <w:tc>
          <w:tcPr>
            <w:tcW w:w="8930" w:type="dxa"/>
            <w:tcBorders>
              <w:top w:val="single" w:sz="4" w:space="0" w:color="auto"/>
              <w:left w:val="single" w:sz="4" w:space="0" w:color="auto"/>
            </w:tcBorders>
            <w:shd w:val="clear" w:color="auto" w:fill="FFFFFF"/>
            <w:vAlign w:val="bottom"/>
          </w:tcPr>
          <w:p w14:paraId="0460019C"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Итоговый контроль и повторение</w:t>
            </w:r>
          </w:p>
        </w:tc>
        <w:tc>
          <w:tcPr>
            <w:tcW w:w="1843" w:type="dxa"/>
            <w:tcBorders>
              <w:top w:val="single" w:sz="4" w:space="0" w:color="auto"/>
              <w:left w:val="single" w:sz="4" w:space="0" w:color="auto"/>
              <w:right w:val="single" w:sz="4" w:space="0" w:color="auto"/>
            </w:tcBorders>
            <w:shd w:val="clear" w:color="auto" w:fill="FFFFFF"/>
            <w:vAlign w:val="bottom"/>
          </w:tcPr>
          <w:p w14:paraId="722A6E26" w14:textId="77777777" w:rsidR="000409AC" w:rsidRPr="00D36413" w:rsidRDefault="00D36413" w:rsidP="00D36413">
            <w:pPr>
              <w:rPr>
                <w:rFonts w:ascii="Times New Roman" w:hAnsi="Times New Roman" w:cs="Times New Roman"/>
                <w:sz w:val="24"/>
                <w:szCs w:val="24"/>
              </w:rPr>
            </w:pPr>
            <w:r>
              <w:rPr>
                <w:rFonts w:ascii="Times New Roman" w:hAnsi="Times New Roman" w:cs="Times New Roman"/>
                <w:sz w:val="24"/>
                <w:szCs w:val="24"/>
              </w:rPr>
              <w:t>1</w:t>
            </w:r>
          </w:p>
        </w:tc>
      </w:tr>
      <w:tr w:rsidR="000409AC" w:rsidRPr="00D36413" w14:paraId="7E30C954" w14:textId="77777777" w:rsidTr="00D36413">
        <w:trPr>
          <w:trHeight w:hRule="exact" w:val="346"/>
        </w:trPr>
        <w:tc>
          <w:tcPr>
            <w:tcW w:w="850" w:type="dxa"/>
            <w:tcBorders>
              <w:top w:val="single" w:sz="4" w:space="0" w:color="auto"/>
              <w:left w:val="single" w:sz="4" w:space="0" w:color="auto"/>
              <w:bottom w:val="single" w:sz="4" w:space="0" w:color="auto"/>
            </w:tcBorders>
            <w:shd w:val="clear" w:color="auto" w:fill="FFFFFF"/>
          </w:tcPr>
          <w:p w14:paraId="3D09E63C" w14:textId="77777777" w:rsidR="000409AC" w:rsidRPr="00D36413" w:rsidRDefault="000409AC" w:rsidP="00D36413">
            <w:pPr>
              <w:rPr>
                <w:rFonts w:ascii="Times New Roman" w:hAnsi="Times New Roman" w:cs="Times New Roman"/>
                <w:sz w:val="24"/>
                <w:szCs w:val="24"/>
              </w:rPr>
            </w:pPr>
          </w:p>
        </w:tc>
        <w:tc>
          <w:tcPr>
            <w:tcW w:w="8930" w:type="dxa"/>
            <w:tcBorders>
              <w:top w:val="single" w:sz="4" w:space="0" w:color="auto"/>
              <w:left w:val="single" w:sz="4" w:space="0" w:color="auto"/>
              <w:bottom w:val="single" w:sz="4" w:space="0" w:color="auto"/>
            </w:tcBorders>
            <w:shd w:val="clear" w:color="auto" w:fill="FFFFFF"/>
          </w:tcPr>
          <w:p w14:paraId="3FD258F9" w14:textId="77777777" w:rsidR="000409AC" w:rsidRPr="00D36413" w:rsidRDefault="000409AC" w:rsidP="00D36413">
            <w:pPr>
              <w:rPr>
                <w:rFonts w:ascii="Times New Roman" w:hAnsi="Times New Roman" w:cs="Times New Roman"/>
                <w:sz w:val="24"/>
                <w:szCs w:val="24"/>
              </w:rPr>
            </w:pPr>
            <w:r w:rsidRPr="00D36413">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AC25BF" w14:textId="14E193DB" w:rsidR="000409AC" w:rsidRPr="00D36413" w:rsidRDefault="00D36413" w:rsidP="00D36413">
            <w:pPr>
              <w:rPr>
                <w:rFonts w:ascii="Times New Roman" w:hAnsi="Times New Roman" w:cs="Times New Roman"/>
                <w:sz w:val="24"/>
                <w:szCs w:val="24"/>
              </w:rPr>
            </w:pPr>
            <w:r>
              <w:rPr>
                <w:rFonts w:ascii="Times New Roman" w:hAnsi="Times New Roman" w:cs="Times New Roman"/>
                <w:sz w:val="24"/>
                <w:szCs w:val="24"/>
              </w:rPr>
              <w:t>6</w:t>
            </w:r>
            <w:r w:rsidR="00CC5B37">
              <w:rPr>
                <w:rFonts w:ascii="Times New Roman" w:hAnsi="Times New Roman" w:cs="Times New Roman"/>
                <w:sz w:val="24"/>
                <w:szCs w:val="24"/>
              </w:rPr>
              <w:t>8</w:t>
            </w:r>
          </w:p>
        </w:tc>
      </w:tr>
    </w:tbl>
    <w:p w14:paraId="30A89D84" w14:textId="77777777" w:rsidR="000409AC" w:rsidRDefault="000409AC" w:rsidP="00D36413">
      <w:pPr>
        <w:rPr>
          <w:rFonts w:ascii="Times New Roman" w:hAnsi="Times New Roman" w:cs="Times New Roman"/>
          <w:sz w:val="24"/>
          <w:szCs w:val="24"/>
        </w:rPr>
      </w:pPr>
    </w:p>
    <w:sectPr w:rsidR="000409AC" w:rsidSect="00484A1E">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B3A"/>
    <w:multiLevelType w:val="multilevel"/>
    <w:tmpl w:val="7AD81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14ADF"/>
    <w:multiLevelType w:val="multilevel"/>
    <w:tmpl w:val="29065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46147"/>
    <w:multiLevelType w:val="multilevel"/>
    <w:tmpl w:val="33DA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D4293"/>
    <w:multiLevelType w:val="multilevel"/>
    <w:tmpl w:val="8DE07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3AD3"/>
    <w:multiLevelType w:val="multilevel"/>
    <w:tmpl w:val="D3564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82FE4"/>
    <w:multiLevelType w:val="multilevel"/>
    <w:tmpl w:val="0D583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D7EEC"/>
    <w:multiLevelType w:val="multilevel"/>
    <w:tmpl w:val="DDB26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CE22A1"/>
    <w:multiLevelType w:val="multilevel"/>
    <w:tmpl w:val="1A3CB5A2"/>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6FD51D3D"/>
    <w:multiLevelType w:val="multilevel"/>
    <w:tmpl w:val="AC443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A6FCF"/>
    <w:multiLevelType w:val="multilevel"/>
    <w:tmpl w:val="1A3CB5A2"/>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9"/>
  </w:num>
  <w:num w:numId="3">
    <w:abstractNumId w:val="2"/>
  </w:num>
  <w:num w:numId="4">
    <w:abstractNumId w:val="3"/>
  </w:num>
  <w:num w:numId="5">
    <w:abstractNumId w:val="0"/>
  </w:num>
  <w:num w:numId="6">
    <w:abstractNumId w:val="4"/>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42"/>
    <w:rsid w:val="000409AC"/>
    <w:rsid w:val="0007534F"/>
    <w:rsid w:val="000E21D0"/>
    <w:rsid w:val="00233681"/>
    <w:rsid w:val="00330842"/>
    <w:rsid w:val="00422681"/>
    <w:rsid w:val="00466BAB"/>
    <w:rsid w:val="00474766"/>
    <w:rsid w:val="00484A1E"/>
    <w:rsid w:val="004A068F"/>
    <w:rsid w:val="00573CA8"/>
    <w:rsid w:val="005B246E"/>
    <w:rsid w:val="00605B7B"/>
    <w:rsid w:val="00610F0C"/>
    <w:rsid w:val="006A7EEF"/>
    <w:rsid w:val="008324DF"/>
    <w:rsid w:val="00A63574"/>
    <w:rsid w:val="00CC5B37"/>
    <w:rsid w:val="00D02F4B"/>
    <w:rsid w:val="00D36413"/>
    <w:rsid w:val="00D47A7B"/>
    <w:rsid w:val="00DE5214"/>
    <w:rsid w:val="00E63BE8"/>
    <w:rsid w:val="00F4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589B"/>
  <w15:chartTrackingRefBased/>
  <w15:docId w15:val="{E47B5E9E-6A67-49C5-9391-1AC9BD5B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B7B"/>
    <w:pPr>
      <w:spacing w:after="200" w:line="276" w:lineRule="auto"/>
    </w:pPr>
    <w:rPr>
      <w:rFonts w:asciiTheme="minorHAnsi" w:hAnsiTheme="minorHAnsi" w:cstheme="minorBidi"/>
      <w:sz w:val="22"/>
      <w:szCs w:val="22"/>
    </w:rPr>
  </w:style>
  <w:style w:type="paragraph" w:styleId="3">
    <w:name w:val="heading 3"/>
    <w:basedOn w:val="a"/>
    <w:link w:val="30"/>
    <w:uiPriority w:val="9"/>
    <w:qFormat/>
    <w:rsid w:val="00466B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A1E"/>
    <w:pPr>
      <w:autoSpaceDE w:val="0"/>
      <w:autoSpaceDN w:val="0"/>
      <w:adjustRightInd w:val="0"/>
      <w:spacing w:after="0" w:line="240" w:lineRule="auto"/>
    </w:pPr>
    <w:rPr>
      <w:color w:val="000000"/>
      <w:sz w:val="24"/>
      <w:szCs w:val="24"/>
    </w:rPr>
  </w:style>
  <w:style w:type="paragraph" w:styleId="a3">
    <w:name w:val="List Paragraph"/>
    <w:basedOn w:val="a"/>
    <w:uiPriority w:val="34"/>
    <w:qFormat/>
    <w:rsid w:val="00484A1E"/>
    <w:pPr>
      <w:ind w:left="720"/>
      <w:contextualSpacing/>
    </w:pPr>
  </w:style>
  <w:style w:type="paragraph" w:styleId="a4">
    <w:name w:val="Body Text"/>
    <w:basedOn w:val="a"/>
    <w:link w:val="a5"/>
    <w:semiHidden/>
    <w:unhideWhenUsed/>
    <w:rsid w:val="00D02F4B"/>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D02F4B"/>
    <w:rPr>
      <w:rFonts w:eastAsia="Times New Roman"/>
      <w:szCs w:val="20"/>
      <w:lang w:eastAsia="ru-RU"/>
    </w:rPr>
  </w:style>
  <w:style w:type="table" w:styleId="a6">
    <w:name w:val="Table Grid"/>
    <w:basedOn w:val="a1"/>
    <w:uiPriority w:val="39"/>
    <w:rsid w:val="00D0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7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66BAB"/>
    <w:rPr>
      <w:rFonts w:eastAsia="Times New Roman"/>
      <w:b/>
      <w:bCs/>
      <w:sz w:val="27"/>
      <w:szCs w:val="27"/>
      <w:lang w:eastAsia="ru-RU"/>
    </w:rPr>
  </w:style>
  <w:style w:type="paragraph" w:styleId="a8">
    <w:name w:val="No Spacing"/>
    <w:uiPriority w:val="1"/>
    <w:qFormat/>
    <w:rsid w:val="00F446CB"/>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25">
      <w:bodyDiv w:val="1"/>
      <w:marLeft w:val="0"/>
      <w:marRight w:val="0"/>
      <w:marTop w:val="0"/>
      <w:marBottom w:val="0"/>
      <w:divBdr>
        <w:top w:val="none" w:sz="0" w:space="0" w:color="auto"/>
        <w:left w:val="none" w:sz="0" w:space="0" w:color="auto"/>
        <w:bottom w:val="none" w:sz="0" w:space="0" w:color="auto"/>
        <w:right w:val="none" w:sz="0" w:space="0" w:color="auto"/>
      </w:divBdr>
    </w:div>
    <w:div w:id="50269757">
      <w:bodyDiv w:val="1"/>
      <w:marLeft w:val="0"/>
      <w:marRight w:val="0"/>
      <w:marTop w:val="0"/>
      <w:marBottom w:val="0"/>
      <w:divBdr>
        <w:top w:val="none" w:sz="0" w:space="0" w:color="auto"/>
        <w:left w:val="none" w:sz="0" w:space="0" w:color="auto"/>
        <w:bottom w:val="none" w:sz="0" w:space="0" w:color="auto"/>
        <w:right w:val="none" w:sz="0" w:space="0" w:color="auto"/>
      </w:divBdr>
    </w:div>
    <w:div w:id="292371449">
      <w:bodyDiv w:val="1"/>
      <w:marLeft w:val="0"/>
      <w:marRight w:val="0"/>
      <w:marTop w:val="0"/>
      <w:marBottom w:val="0"/>
      <w:divBdr>
        <w:top w:val="none" w:sz="0" w:space="0" w:color="auto"/>
        <w:left w:val="none" w:sz="0" w:space="0" w:color="auto"/>
        <w:bottom w:val="none" w:sz="0" w:space="0" w:color="auto"/>
        <w:right w:val="none" w:sz="0" w:space="0" w:color="auto"/>
      </w:divBdr>
    </w:div>
    <w:div w:id="751925351">
      <w:bodyDiv w:val="1"/>
      <w:marLeft w:val="0"/>
      <w:marRight w:val="0"/>
      <w:marTop w:val="0"/>
      <w:marBottom w:val="0"/>
      <w:divBdr>
        <w:top w:val="none" w:sz="0" w:space="0" w:color="auto"/>
        <w:left w:val="none" w:sz="0" w:space="0" w:color="auto"/>
        <w:bottom w:val="none" w:sz="0" w:space="0" w:color="auto"/>
        <w:right w:val="none" w:sz="0" w:space="0" w:color="auto"/>
      </w:divBdr>
    </w:div>
    <w:div w:id="1105230767">
      <w:bodyDiv w:val="1"/>
      <w:marLeft w:val="0"/>
      <w:marRight w:val="0"/>
      <w:marTop w:val="0"/>
      <w:marBottom w:val="0"/>
      <w:divBdr>
        <w:top w:val="none" w:sz="0" w:space="0" w:color="auto"/>
        <w:left w:val="none" w:sz="0" w:space="0" w:color="auto"/>
        <w:bottom w:val="none" w:sz="0" w:space="0" w:color="auto"/>
        <w:right w:val="none" w:sz="0" w:space="0" w:color="auto"/>
      </w:divBdr>
    </w:div>
    <w:div w:id="1116757461">
      <w:bodyDiv w:val="1"/>
      <w:marLeft w:val="0"/>
      <w:marRight w:val="0"/>
      <w:marTop w:val="0"/>
      <w:marBottom w:val="0"/>
      <w:divBdr>
        <w:top w:val="none" w:sz="0" w:space="0" w:color="auto"/>
        <w:left w:val="none" w:sz="0" w:space="0" w:color="auto"/>
        <w:bottom w:val="none" w:sz="0" w:space="0" w:color="auto"/>
        <w:right w:val="none" w:sz="0" w:space="0" w:color="auto"/>
      </w:divBdr>
    </w:div>
    <w:div w:id="1431704843">
      <w:bodyDiv w:val="1"/>
      <w:marLeft w:val="0"/>
      <w:marRight w:val="0"/>
      <w:marTop w:val="0"/>
      <w:marBottom w:val="0"/>
      <w:divBdr>
        <w:top w:val="none" w:sz="0" w:space="0" w:color="auto"/>
        <w:left w:val="none" w:sz="0" w:space="0" w:color="auto"/>
        <w:bottom w:val="none" w:sz="0" w:space="0" w:color="auto"/>
        <w:right w:val="none" w:sz="0" w:space="0" w:color="auto"/>
      </w:divBdr>
    </w:div>
    <w:div w:id="14910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9028-F5FE-432D-AE0C-430981B1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 по УВР</cp:lastModifiedBy>
  <cp:revision>13</cp:revision>
  <dcterms:created xsi:type="dcterms:W3CDTF">2019-11-05T05:37:00Z</dcterms:created>
  <dcterms:modified xsi:type="dcterms:W3CDTF">2023-09-14T08:44:00Z</dcterms:modified>
</cp:coreProperties>
</file>