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DFDF" w14:textId="77777777" w:rsidR="00A52DC0" w:rsidRDefault="00A52DC0" w:rsidP="00A52DC0">
      <w:pPr>
        <w:spacing w:after="0" w:line="240" w:lineRule="auto"/>
        <w:ind w:firstLine="227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ВЫПИСКА ИЗ ООП ООО</w:t>
      </w:r>
    </w:p>
    <w:p w14:paraId="4AEAA8AE" w14:textId="77777777" w:rsidR="00703C0F" w:rsidRDefault="00703C0F">
      <w:pPr>
        <w:autoSpaceDE w:val="0"/>
        <w:autoSpaceDN w:val="0"/>
        <w:spacing w:after="78" w:line="220" w:lineRule="exact"/>
      </w:pPr>
      <w:bookmarkStart w:id="0" w:name="_GoBack"/>
      <w:bookmarkEnd w:id="0"/>
    </w:p>
    <w:p w14:paraId="2755FCFF" w14:textId="77777777" w:rsidR="00703C0F" w:rsidRPr="005A12FE" w:rsidRDefault="00703C0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8D777B0" w14:textId="77777777" w:rsidR="00703C0F" w:rsidRPr="005A12FE" w:rsidRDefault="00703C0F">
      <w:pPr>
        <w:autoSpaceDE w:val="0"/>
        <w:autoSpaceDN w:val="0"/>
        <w:spacing w:before="670" w:after="0" w:line="230" w:lineRule="auto"/>
        <w:ind w:right="2374"/>
        <w:jc w:val="right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14:paraId="6D17657D" w14:textId="77777777" w:rsidR="00703C0F" w:rsidRPr="005A12FE" w:rsidRDefault="00703C0F">
      <w:pPr>
        <w:autoSpaceDE w:val="0"/>
        <w:autoSpaceDN w:val="0"/>
        <w:spacing w:before="670" w:after="0" w:line="230" w:lineRule="auto"/>
        <w:ind w:right="2498"/>
        <w:jc w:val="right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Управление Образования Оренбургского района</w:t>
      </w:r>
    </w:p>
    <w:p w14:paraId="359D6259" w14:textId="77777777" w:rsidR="00703C0F" w:rsidRPr="005A12FE" w:rsidRDefault="00703C0F">
      <w:pPr>
        <w:autoSpaceDE w:val="0"/>
        <w:autoSpaceDN w:val="0"/>
        <w:spacing w:before="670" w:after="1376" w:line="230" w:lineRule="auto"/>
        <w:ind w:right="2366"/>
        <w:jc w:val="right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МАОУ "Нежинский лицей Оренбургского района"</w:t>
      </w:r>
    </w:p>
    <w:p w14:paraId="57B3534C" w14:textId="77777777" w:rsidR="00703C0F" w:rsidRDefault="00703C0F">
      <w:pPr>
        <w:autoSpaceDE w:val="0"/>
        <w:autoSpaceDN w:val="0"/>
        <w:spacing w:before="978" w:after="0" w:line="230" w:lineRule="auto"/>
        <w:ind w:right="3634"/>
        <w:jc w:val="right"/>
      </w:pPr>
      <w:r>
        <w:rPr>
          <w:rFonts w:ascii="Times New Roman" w:hAnsi="Times New Roman"/>
          <w:b/>
          <w:color w:val="000000"/>
          <w:sz w:val="24"/>
        </w:rPr>
        <w:t>РАБОЧАЯ ПРОГРАММА</w:t>
      </w:r>
    </w:p>
    <w:p w14:paraId="158F71CA" w14:textId="77777777" w:rsidR="00703C0F" w:rsidRPr="00036035" w:rsidRDefault="00703C0F">
      <w:pPr>
        <w:autoSpaceDE w:val="0"/>
        <w:autoSpaceDN w:val="0"/>
        <w:spacing w:before="70" w:after="0" w:line="230" w:lineRule="auto"/>
        <w:ind w:right="4406"/>
        <w:jc w:val="right"/>
        <w:rPr>
          <w:lang w:val="ru-RU"/>
        </w:rPr>
      </w:pPr>
      <w:r w:rsidRPr="00036035">
        <w:rPr>
          <w:rFonts w:ascii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hAnsi="Times New Roman"/>
          <w:b/>
          <w:color w:val="000000"/>
          <w:sz w:val="24"/>
        </w:rPr>
        <w:t>ID</w:t>
      </w:r>
      <w:r w:rsidRPr="00036035">
        <w:rPr>
          <w:rFonts w:ascii="Times New Roman" w:hAnsi="Times New Roman"/>
          <w:b/>
          <w:color w:val="000000"/>
          <w:sz w:val="24"/>
          <w:lang w:val="ru-RU"/>
        </w:rPr>
        <w:t xml:space="preserve"> 3851838)</w:t>
      </w:r>
    </w:p>
    <w:p w14:paraId="3B0D0A6E" w14:textId="0267CD47" w:rsidR="00703C0F" w:rsidRPr="00036035" w:rsidRDefault="00C460F2">
      <w:pPr>
        <w:autoSpaceDE w:val="0"/>
        <w:autoSpaceDN w:val="0"/>
        <w:spacing w:before="166" w:after="0" w:line="230" w:lineRule="auto"/>
        <w:ind w:right="4006"/>
        <w:jc w:val="right"/>
        <w:rPr>
          <w:lang w:val="ru-RU"/>
        </w:rPr>
      </w:pPr>
      <w:r w:rsidRPr="00036035">
        <w:rPr>
          <w:rFonts w:ascii="Times New Roman" w:hAnsi="Times New Roman"/>
          <w:color w:val="000000"/>
          <w:sz w:val="24"/>
          <w:lang w:val="ru-RU"/>
        </w:rPr>
        <w:t>У</w:t>
      </w:r>
      <w:r w:rsidR="00703C0F" w:rsidRPr="00036035">
        <w:rPr>
          <w:rFonts w:ascii="Times New Roman" w:hAnsi="Times New Roman"/>
          <w:color w:val="000000"/>
          <w:sz w:val="24"/>
          <w:lang w:val="ru-RU"/>
        </w:rPr>
        <w:t>чебного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703C0F" w:rsidRPr="00036035">
        <w:rPr>
          <w:rFonts w:ascii="Times New Roman" w:hAnsi="Times New Roman"/>
          <w:color w:val="000000"/>
          <w:sz w:val="24"/>
          <w:lang w:val="ru-RU"/>
        </w:rPr>
        <w:t>предмета</w:t>
      </w:r>
    </w:p>
    <w:p w14:paraId="7E55F2B4" w14:textId="77777777" w:rsidR="00703C0F" w:rsidRPr="00036035" w:rsidRDefault="00703C0F">
      <w:pPr>
        <w:autoSpaceDE w:val="0"/>
        <w:autoSpaceDN w:val="0"/>
        <w:spacing w:before="70" w:after="0" w:line="230" w:lineRule="auto"/>
        <w:ind w:right="4258"/>
        <w:jc w:val="right"/>
        <w:rPr>
          <w:lang w:val="ru-RU"/>
        </w:rPr>
      </w:pPr>
      <w:r w:rsidRPr="00036035">
        <w:rPr>
          <w:rFonts w:ascii="Times New Roman" w:hAnsi="Times New Roman"/>
          <w:color w:val="000000"/>
          <w:sz w:val="24"/>
          <w:lang w:val="ru-RU"/>
        </w:rPr>
        <w:t>«Технология»</w:t>
      </w:r>
    </w:p>
    <w:p w14:paraId="424CCDF0" w14:textId="4E3C65A9" w:rsidR="00703C0F" w:rsidRPr="00C460F2" w:rsidRDefault="00703C0F">
      <w:pPr>
        <w:autoSpaceDE w:val="0"/>
        <w:autoSpaceDN w:val="0"/>
        <w:spacing w:before="670" w:after="0" w:line="230" w:lineRule="auto"/>
        <w:ind w:right="2720"/>
        <w:jc w:val="right"/>
        <w:rPr>
          <w:lang w:val="ru-RU"/>
        </w:rPr>
      </w:pPr>
      <w:r w:rsidRPr="00C460F2">
        <w:rPr>
          <w:rFonts w:ascii="Times New Roman" w:hAnsi="Times New Roman"/>
          <w:color w:val="000000"/>
          <w:sz w:val="24"/>
          <w:lang w:val="ru-RU"/>
        </w:rPr>
        <w:t>для 8 класса</w:t>
      </w:r>
      <w:r w:rsidR="00C460F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460F2">
        <w:rPr>
          <w:rFonts w:ascii="Times New Roman" w:hAnsi="Times New Roman"/>
          <w:color w:val="000000"/>
          <w:sz w:val="24"/>
          <w:lang w:val="ru-RU"/>
        </w:rPr>
        <w:t>основного</w:t>
      </w:r>
      <w:r w:rsidR="00C460F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460F2">
        <w:rPr>
          <w:rFonts w:ascii="Times New Roman" w:hAnsi="Times New Roman"/>
          <w:color w:val="000000"/>
          <w:sz w:val="24"/>
          <w:lang w:val="ru-RU"/>
        </w:rPr>
        <w:t>общего</w:t>
      </w:r>
      <w:r w:rsidR="0003603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460F2">
        <w:rPr>
          <w:rFonts w:ascii="Times New Roman" w:hAnsi="Times New Roman"/>
          <w:color w:val="000000"/>
          <w:sz w:val="24"/>
          <w:lang w:val="ru-RU"/>
        </w:rPr>
        <w:t>образования</w:t>
      </w:r>
    </w:p>
    <w:p w14:paraId="1785556B" w14:textId="1D436760" w:rsidR="00703C0F" w:rsidRPr="00C460F2" w:rsidRDefault="00703C0F">
      <w:pPr>
        <w:autoSpaceDE w:val="0"/>
        <w:autoSpaceDN w:val="0"/>
        <w:spacing w:before="70" w:after="0" w:line="230" w:lineRule="auto"/>
        <w:ind w:right="3604"/>
        <w:jc w:val="right"/>
        <w:rPr>
          <w:lang w:val="ru-RU"/>
        </w:rPr>
      </w:pPr>
      <w:r w:rsidRPr="00C460F2">
        <w:rPr>
          <w:rFonts w:ascii="Times New Roman" w:hAnsi="Times New Roman"/>
          <w:color w:val="000000"/>
          <w:sz w:val="24"/>
          <w:lang w:val="ru-RU"/>
        </w:rPr>
        <w:t>на 2022-2023  учебный</w:t>
      </w:r>
      <w:r w:rsidR="00C460F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460F2">
        <w:rPr>
          <w:rFonts w:ascii="Times New Roman" w:hAnsi="Times New Roman"/>
          <w:color w:val="000000"/>
          <w:sz w:val="24"/>
          <w:lang w:val="ru-RU"/>
        </w:rPr>
        <w:t>год</w:t>
      </w:r>
    </w:p>
    <w:p w14:paraId="712AAC8E" w14:textId="77777777" w:rsidR="00703C0F" w:rsidRPr="00C460F2" w:rsidRDefault="00703C0F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C460F2">
        <w:rPr>
          <w:rFonts w:ascii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hAnsi="Times New Roman"/>
          <w:color w:val="000000"/>
          <w:sz w:val="24"/>
        </w:rPr>
        <w:t>C</w:t>
      </w:r>
      <w:r w:rsidRPr="00C460F2">
        <w:rPr>
          <w:rFonts w:ascii="Times New Roman" w:hAnsi="Times New Roman"/>
          <w:color w:val="000000"/>
          <w:sz w:val="24"/>
          <w:lang w:val="ru-RU"/>
        </w:rPr>
        <w:t>идорова Екатерина Михайловна</w:t>
      </w:r>
    </w:p>
    <w:p w14:paraId="0D2AB6C1" w14:textId="6AB50246" w:rsidR="00703C0F" w:rsidRPr="00C460F2" w:rsidRDefault="00703C0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C460F2">
        <w:rPr>
          <w:rFonts w:ascii="Times New Roman" w:hAnsi="Times New Roman"/>
          <w:color w:val="000000"/>
          <w:sz w:val="24"/>
          <w:lang w:val="ru-RU"/>
        </w:rPr>
        <w:t>Учитель</w:t>
      </w:r>
      <w:r w:rsidR="00C460F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460F2">
        <w:rPr>
          <w:rFonts w:ascii="Times New Roman" w:hAnsi="Times New Roman"/>
          <w:color w:val="000000"/>
          <w:sz w:val="24"/>
          <w:lang w:val="ru-RU"/>
        </w:rPr>
        <w:t>технологии</w:t>
      </w:r>
    </w:p>
    <w:p w14:paraId="50D14F5F" w14:textId="1CAB1799" w:rsidR="00703C0F" w:rsidRPr="00C460F2" w:rsidRDefault="00703C0F" w:rsidP="00C460F2">
      <w:pPr>
        <w:autoSpaceDE w:val="0"/>
        <w:autoSpaceDN w:val="0"/>
        <w:spacing w:before="2830" w:after="0" w:line="230" w:lineRule="auto"/>
        <w:ind w:right="4160"/>
        <w:jc w:val="right"/>
        <w:rPr>
          <w:lang w:val="ru-RU"/>
        </w:rPr>
        <w:sectPr w:rsidR="00703C0F" w:rsidRPr="00C460F2">
          <w:pgSz w:w="11900" w:h="16840"/>
          <w:pgMar w:top="298" w:right="886" w:bottom="296" w:left="738" w:header="720" w:footer="720" w:gutter="0"/>
          <w:cols w:space="720" w:equalWidth="0">
            <w:col w:w="10276"/>
          </w:cols>
          <w:docGrid w:linePitch="360"/>
        </w:sectPr>
      </w:pPr>
      <w:r w:rsidRPr="00C460F2">
        <w:rPr>
          <w:rFonts w:ascii="Times New Roman" w:hAnsi="Times New Roman"/>
          <w:color w:val="000000"/>
          <w:sz w:val="24"/>
          <w:lang w:val="ru-RU"/>
        </w:rPr>
        <w:t>с. Нежинка 202</w:t>
      </w:r>
      <w:r w:rsidR="00C460F2">
        <w:rPr>
          <w:rFonts w:ascii="Times New Roman" w:hAnsi="Times New Roman"/>
          <w:color w:val="000000"/>
          <w:sz w:val="24"/>
          <w:lang w:val="ru-RU"/>
        </w:rPr>
        <w:t>3</w:t>
      </w:r>
    </w:p>
    <w:p w14:paraId="653E5A9C" w14:textId="77777777" w:rsidR="00703C0F" w:rsidRPr="00C460F2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2426ECAA" w14:textId="77777777" w:rsidR="00703C0F" w:rsidRPr="00C460F2" w:rsidRDefault="00703C0F">
      <w:pPr>
        <w:autoSpaceDE w:val="0"/>
        <w:autoSpaceDN w:val="0"/>
        <w:spacing w:after="0" w:line="230" w:lineRule="auto"/>
        <w:rPr>
          <w:lang w:val="ru-RU"/>
        </w:rPr>
      </w:pPr>
      <w:r w:rsidRPr="00C460F2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451EF02" w14:textId="77777777" w:rsidR="00703C0F" w:rsidRPr="005A12FE" w:rsidRDefault="00703C0F">
      <w:pPr>
        <w:autoSpaceDE w:val="0"/>
        <w:autoSpaceDN w:val="0"/>
        <w:spacing w:before="346"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14:paraId="564ACA82" w14:textId="77777777" w:rsidR="00703C0F" w:rsidRPr="005A12FE" w:rsidRDefault="00703C0F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0E47D291" w14:textId="77777777" w:rsidR="00703C0F" w:rsidRPr="005A12FE" w:rsidRDefault="00703C0F">
      <w:pPr>
        <w:autoSpaceDE w:val="0"/>
        <w:autoSpaceDN w:val="0"/>
        <w:spacing w:before="310" w:after="0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7465C962" w14:textId="77777777" w:rsidR="00703C0F" w:rsidRPr="005A12FE" w:rsidRDefault="00703C0F">
      <w:pPr>
        <w:autoSpaceDE w:val="0"/>
        <w:autoSpaceDN w:val="0"/>
        <w:spacing w:before="312" w:after="0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7FEBA417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0E03115A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26BD5B13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495BB647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5E6C9B7B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14:paraId="0795A7C9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14:paraId="1352854A" w14:textId="77777777" w:rsidR="00703C0F" w:rsidRPr="005A12FE" w:rsidRDefault="00703C0F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14:paraId="5FD0355B" w14:textId="77777777" w:rsidR="00703C0F" w:rsidRPr="005A12FE" w:rsidRDefault="00703C0F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14:paraId="519BDD38" w14:textId="77777777" w:rsidR="00703C0F" w:rsidRPr="005A12FE" w:rsidRDefault="00703C0F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14:paraId="63827C2B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40" w:bottom="360" w:left="666" w:header="720" w:footer="720" w:gutter="0"/>
          <w:cols w:space="720" w:equalWidth="0">
            <w:col w:w="10594"/>
          </w:cols>
          <w:docGrid w:linePitch="360"/>
        </w:sectPr>
      </w:pPr>
    </w:p>
    <w:p w14:paraId="1FE25AC2" w14:textId="77777777" w:rsidR="00703C0F" w:rsidRPr="005A12FE" w:rsidRDefault="00703C0F">
      <w:pPr>
        <w:autoSpaceDE w:val="0"/>
        <w:autoSpaceDN w:val="0"/>
        <w:spacing w:after="66" w:line="220" w:lineRule="exact"/>
        <w:rPr>
          <w:lang w:val="ru-RU"/>
        </w:rPr>
      </w:pPr>
    </w:p>
    <w:p w14:paraId="49C095D9" w14:textId="77777777" w:rsidR="00703C0F" w:rsidRPr="005A12FE" w:rsidRDefault="00703C0F">
      <w:pPr>
        <w:autoSpaceDE w:val="0"/>
        <w:autoSpaceDN w:val="0"/>
        <w:spacing w:after="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7C4189B5" w14:textId="77777777" w:rsidR="00703C0F" w:rsidRPr="005A12FE" w:rsidRDefault="00703C0F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3420"/>
        <w:gridCol w:w="1500"/>
        <w:gridCol w:w="1080"/>
        <w:gridCol w:w="1700"/>
        <w:gridCol w:w="1160"/>
        <w:gridCol w:w="1620"/>
      </w:tblGrid>
      <w:tr w:rsidR="00703C0F" w:rsidRPr="00C46B2A" w14:paraId="5117E95C" w14:textId="77777777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14:paraId="794CE9D3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C46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C46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C46B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14:paraId="16B33446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предметной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3E91534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области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4FDF596F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4676E6BE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является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14:paraId="5A7EE4AF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14:paraId="1D605BD2" w14:textId="77777777" w:rsidR="00703C0F" w:rsidRPr="005A12FE" w:rsidRDefault="00703C0F" w:rsidP="00977A65">
      <w:pPr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14AF4243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Задачами </w:t>
      </w:r>
      <w:r w:rsidRPr="005A12FE">
        <w:rPr>
          <w:rFonts w:ascii="Times New Roman" w:hAnsi="Times New Roman"/>
          <w:color w:val="000000"/>
          <w:sz w:val="24"/>
          <w:lang w:val="ru-RU"/>
        </w:rPr>
        <w:t>курса технологии являются:</w:t>
      </w:r>
    </w:p>
    <w:p w14:paraId="228DB5F2" w14:textId="77777777" w:rsidR="00703C0F" w:rsidRPr="005A12FE" w:rsidRDefault="00703C0F" w:rsidP="00977A6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3189C1D5" w14:textId="77777777" w:rsidR="00703C0F" w:rsidRPr="005A12FE" w:rsidRDefault="00703C0F" w:rsidP="00977A65">
      <w:pPr>
        <w:autoSpaceDE w:val="0"/>
        <w:autoSpaceDN w:val="0"/>
        <w:spacing w:after="0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CDDD5B5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55C459D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FE76F1A" w14:textId="77777777" w:rsidR="00703C0F" w:rsidRPr="005A12FE" w:rsidRDefault="00703C0F" w:rsidP="00977A65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C9E14D5" w14:textId="77777777" w:rsidR="00703C0F" w:rsidRPr="005A12FE" w:rsidRDefault="00703C0F" w:rsidP="00977A65">
      <w:pPr>
        <w:autoSpaceDE w:val="0"/>
        <w:autoSpaceDN w:val="0"/>
        <w:spacing w:after="0" w:line="286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379207CC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7841DD78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45592126" w14:textId="02B548EE" w:rsidR="00703C0F" w:rsidRPr="005A12FE" w:rsidRDefault="00703C0F" w:rsidP="0003603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14:paraId="07597A90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0EBF8BEE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14:paraId="6567E3FA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5DA1E8B4" w14:textId="77777777" w:rsidR="00703C0F" w:rsidRPr="005A12FE" w:rsidRDefault="00703C0F" w:rsidP="00977A6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</w:t>
      </w:r>
      <w:r w:rsidRPr="005A12FE">
        <w:rPr>
          <w:rFonts w:ascii="Times New Roman" w:hAnsi="Times New Roman"/>
          <w:color w:val="000000"/>
          <w:sz w:val="24"/>
          <w:lang w:val="ru-RU"/>
        </w:rPr>
        <w:lastRenderedPageBreak/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27691709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уровень представления;</w:t>
      </w:r>
    </w:p>
    <w:p w14:paraId="05A57F5A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уровень пользователя;</w:t>
      </w:r>
    </w:p>
    <w:p w14:paraId="39135352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когнитивно-продуктивный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703C0F" w:rsidRPr="00C46B2A" w14:paraId="0D8BAA1D" w14:textId="77777777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35705066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практически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14:paraId="30C92A34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вся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14:paraId="3064DBDE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14:paraId="2853985C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2A08CA8E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14:paraId="2E4F67DA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включая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74FEDDD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ручной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14:paraId="1064FEB2" w14:textId="77777777" w:rsidR="00703C0F" w:rsidRPr="00C46B2A" w:rsidRDefault="00703C0F" w:rsidP="00977A65">
            <w:pPr>
              <w:autoSpaceDE w:val="0"/>
              <w:autoSpaceDN w:val="0"/>
              <w:spacing w:after="0" w:line="230" w:lineRule="auto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труд,</w:t>
            </w:r>
          </w:p>
        </w:tc>
      </w:tr>
    </w:tbl>
    <w:p w14:paraId="4209DDE5" w14:textId="77777777" w:rsidR="00703C0F" w:rsidRPr="005A12FE" w:rsidRDefault="00703C0F" w:rsidP="00977A65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0F927F59" w14:textId="77777777" w:rsidR="00703C0F" w:rsidRPr="005A12FE" w:rsidRDefault="00703C0F" w:rsidP="00977A65">
      <w:pPr>
        <w:autoSpaceDE w:val="0"/>
        <w:autoSpaceDN w:val="0"/>
        <w:spacing w:after="0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022C350E" w14:textId="77777777" w:rsidR="00703C0F" w:rsidRPr="005A12FE" w:rsidRDefault="00703C0F">
      <w:pPr>
        <w:autoSpaceDE w:val="0"/>
        <w:autoSpaceDN w:val="0"/>
        <w:spacing w:before="310"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14:paraId="0CE28D75" w14:textId="77777777" w:rsidR="00977A65" w:rsidRDefault="00703C0F" w:rsidP="00977A65">
      <w:pPr>
        <w:autoSpaceDE w:val="0"/>
        <w:autoSpaceDN w:val="0"/>
        <w:spacing w:after="0" w:line="278" w:lineRule="auto"/>
        <w:ind w:firstLine="181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034B0E61" w14:textId="7375E517" w:rsidR="00703C0F" w:rsidRPr="005A12FE" w:rsidRDefault="00703C0F" w:rsidP="00977A65">
      <w:pPr>
        <w:autoSpaceDE w:val="0"/>
        <w:autoSpaceDN w:val="0"/>
        <w:spacing w:after="0" w:line="278" w:lineRule="auto"/>
        <w:ind w:firstLine="181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14:paraId="37A5E2AB" w14:textId="0DB188BC" w:rsidR="00977A65" w:rsidRDefault="00703C0F" w:rsidP="00977A65">
      <w:pPr>
        <w:autoSpaceDE w:val="0"/>
        <w:autoSpaceDN w:val="0"/>
        <w:spacing w:after="0"/>
        <w:ind w:firstLine="181"/>
        <w:rPr>
          <w:rFonts w:ascii="Times New Roman" w:hAnsi="Times New Roman"/>
          <w:color w:val="000000"/>
          <w:sz w:val="24"/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</w:t>
      </w:r>
      <w:r w:rsidR="00977A65">
        <w:rPr>
          <w:rFonts w:ascii="Times New Roman" w:hAnsi="Times New Roman"/>
          <w:color w:val="000000"/>
          <w:sz w:val="24"/>
          <w:lang w:val="ru-RU"/>
        </w:rPr>
        <w:t>.</w:t>
      </w:r>
    </w:p>
    <w:p w14:paraId="6ED73CE8" w14:textId="77777777" w:rsidR="00977A65" w:rsidRDefault="00977A65" w:rsidP="00977A65">
      <w:pPr>
        <w:autoSpaceDE w:val="0"/>
        <w:autoSpaceDN w:val="0"/>
        <w:spacing w:after="0"/>
        <w:ind w:firstLine="181"/>
        <w:rPr>
          <w:lang w:val="ru-RU"/>
        </w:rPr>
      </w:pPr>
    </w:p>
    <w:p w14:paraId="725B2F94" w14:textId="5EECA5EA" w:rsidR="00703C0F" w:rsidRPr="005A12FE" w:rsidRDefault="00703C0F" w:rsidP="00977A65">
      <w:pPr>
        <w:autoSpaceDE w:val="0"/>
        <w:autoSpaceDN w:val="0"/>
        <w:spacing w:after="0"/>
        <w:ind w:firstLine="181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0C27914B" w14:textId="77777777" w:rsidR="00977A65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14:paraId="23533A15" w14:textId="644A8F6A" w:rsidR="00977A65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</w:t>
      </w:r>
      <w:r w:rsidR="00977A65">
        <w:rPr>
          <w:lang w:val="ru-RU"/>
        </w:rPr>
        <w:t xml:space="preserve"> </w:t>
      </w:r>
      <w:r w:rsidR="00977A65" w:rsidRPr="005A12FE">
        <w:rPr>
          <w:rFonts w:ascii="Times New Roman" w:hAnsi="Times New Roman"/>
          <w:color w:val="000000"/>
          <w:sz w:val="24"/>
          <w:lang w:val="ru-RU"/>
        </w:rPr>
        <w:t>протяжении всего курса «Технология» с 5 по 9 класс. Содержание модуля построено по«восходящему»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673C7CFD" w14:textId="5595B650" w:rsidR="00703C0F" w:rsidRPr="005A12FE" w:rsidRDefault="00977A65" w:rsidP="0003603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724B3194" w14:textId="77777777" w:rsidR="00703C0F" w:rsidRPr="005A12FE" w:rsidRDefault="00703C0F">
      <w:pPr>
        <w:autoSpaceDE w:val="0"/>
        <w:autoSpaceDN w:val="0"/>
        <w:spacing w:before="312" w:after="25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703C0F" w:rsidRPr="00C46B2A" w14:paraId="43C7DBC7" w14:textId="77777777">
        <w:trPr>
          <w:trHeight w:hRule="exact" w:val="360"/>
        </w:trPr>
        <w:tc>
          <w:tcPr>
            <w:tcW w:w="420" w:type="dxa"/>
            <w:tcMar>
              <w:left w:w="0" w:type="dxa"/>
              <w:right w:w="0" w:type="dxa"/>
            </w:tcMar>
          </w:tcPr>
          <w:p w14:paraId="49B9EED4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7D0C22CA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данном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14:paraId="559F8F2D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модуле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65448B7C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на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11A80198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конкретных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14:paraId="7551ED1F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примерах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6302B459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показана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14:paraId="79CD9E5C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реализация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14:paraId="60411C11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общих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14:paraId="3CDEA0B4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ind w:left="100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14:paraId="65473895" w14:textId="77777777" w:rsidR="00703C0F" w:rsidRPr="005A12FE" w:rsidRDefault="00703C0F">
      <w:pPr>
        <w:autoSpaceDE w:val="0"/>
        <w:autoSpaceDN w:val="0"/>
        <w:spacing w:before="36" w:after="0" w:line="281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</w:t>
      </w:r>
      <w:r w:rsidRPr="005A12FE">
        <w:rPr>
          <w:rFonts w:ascii="Times New Roman" w:hAnsi="Times New Roman"/>
          <w:color w:val="000000"/>
          <w:sz w:val="24"/>
          <w:lang w:val="ru-RU"/>
        </w:rPr>
        <w:lastRenderedPageBreak/>
        <w:t>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78529D6B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14:paraId="146E044A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14:paraId="5BA74C72" w14:textId="77777777" w:rsidR="00703C0F" w:rsidRPr="005A12FE" w:rsidRDefault="00703C0F">
      <w:pPr>
        <w:autoSpaceDE w:val="0"/>
        <w:autoSpaceDN w:val="0"/>
        <w:spacing w:before="310" w:after="0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14:paraId="3C2C88C8" w14:textId="77777777" w:rsidR="00703C0F" w:rsidRPr="005A12FE" w:rsidRDefault="00703C0F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4"/>
        </w:rPr>
        <w:t>D</w:t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-моделирование, прототипирование, макетирование»</w:t>
      </w:r>
    </w:p>
    <w:p w14:paraId="1388328E" w14:textId="77777777" w:rsidR="00703C0F" w:rsidRPr="005A12FE" w:rsidRDefault="00703C0F">
      <w:pPr>
        <w:autoSpaceDE w:val="0"/>
        <w:autoSpaceDN w:val="0"/>
        <w:spacing w:before="312" w:after="0" w:line="286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</w:t>
      </w:r>
    </w:p>
    <w:p w14:paraId="6B083984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14:paraId="0B54185B" w14:textId="77777777" w:rsidR="00036035" w:rsidRDefault="00703C0F" w:rsidP="00036035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hAnsi="Times New Roman"/>
          <w:color w:val="000000"/>
          <w:sz w:val="24"/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Данный модуль нацелен на решение задач, схожих с задачами, решаемыми в предыдущем модуле:«3</w:t>
      </w:r>
      <w:r>
        <w:rPr>
          <w:rFonts w:ascii="Times New Roman" w:hAnsi="Times New Roman"/>
          <w:color w:val="000000"/>
          <w:sz w:val="24"/>
        </w:rPr>
        <w:t>D</w:t>
      </w:r>
      <w:r w:rsidRPr="005A12FE">
        <w:rPr>
          <w:rFonts w:ascii="Times New Roman" w:hAnsi="Times New Roman"/>
          <w:color w:val="000000"/>
          <w:sz w:val="24"/>
          <w:lang w:val="ru-RU"/>
        </w:rPr>
        <w:t>-моделирование, прототипирование, макетирование» — формирует инструментарий создания и</w:t>
      </w:r>
      <w:r w:rsidR="00977A65">
        <w:rPr>
          <w:lang w:val="ru-RU"/>
        </w:rPr>
        <w:t xml:space="preserve"> </w:t>
      </w:r>
      <w:r w:rsidR="00977A65" w:rsidRPr="005A12FE">
        <w:rPr>
          <w:rFonts w:ascii="Times New Roman" w:hAnsi="Times New Roman"/>
          <w:color w:val="000000"/>
          <w:sz w:val="24"/>
          <w:lang w:val="ru-RU"/>
        </w:rPr>
        <w:t>исследования моделей, причём сам процесс создания осуществляется по вполне определённой технологии. Как и предыдущий модуль, данный модуль очень важен с точки зрения формирования знаний и умений, необходимых для создания новых технологий, а также новых продуктов техносферы.</w:t>
      </w:r>
    </w:p>
    <w:p w14:paraId="685D6E38" w14:textId="0D62333B" w:rsidR="00703C0F" w:rsidRPr="005A12FE" w:rsidRDefault="00703C0F" w:rsidP="00036035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14:paraId="635A3C46" w14:textId="77777777" w:rsidR="00703C0F" w:rsidRPr="005A12FE" w:rsidRDefault="00703C0F">
      <w:pPr>
        <w:autoSpaceDE w:val="0"/>
        <w:autoSpaceDN w:val="0"/>
        <w:spacing w:before="310" w:after="0" w:line="283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Этот модуль знакомит учащихся с реализацией «сверхзадачи» технологии — автоматизации максимально широкой области человеческой деятельности. Акцент в данном модуле сделан на автоматизации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проблемы является использование в учебном процессе имитационных моделей экономической деятельности (например, проект «Школьная фирма»).</w:t>
      </w:r>
    </w:p>
    <w:p w14:paraId="17C732C8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</w:p>
    <w:p w14:paraId="4FF3E4F8" w14:textId="77777777" w:rsidR="00703C0F" w:rsidRPr="005A12FE" w:rsidRDefault="00703C0F" w:rsidP="00977A6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</w:t>
      </w:r>
      <w:r w:rsidRPr="005A12FE">
        <w:rPr>
          <w:rFonts w:ascii="Times New Roman" w:hAnsi="Times New Roman"/>
          <w:color w:val="000000"/>
          <w:sz w:val="24"/>
          <w:lang w:val="ru-RU"/>
        </w:rPr>
        <w:lastRenderedPageBreak/>
        <w:t>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14:paraId="5AA3CE6A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Ведущими методическими принципами, которые реализуются в модульном курсе технологии, являются следующие принципы:</w:t>
      </w:r>
    </w:p>
    <w:p w14:paraId="5932ADEB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«двойного вхождения» — вопросы, выделенные в отдельный вариативный модуль, фрагментарно присутствуют и в инвариантных модулях;</w:t>
      </w:r>
    </w:p>
    <w:p w14:paraId="0847026A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цикличности — освоенное на начальном этапе содержание продолжает осваиваться и далее на более высоком уровне.</w:t>
      </w:r>
    </w:p>
    <w:p w14:paraId="27346185" w14:textId="77777777" w:rsidR="00703C0F" w:rsidRPr="005A12FE" w:rsidRDefault="00703C0F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</w:p>
    <w:p w14:paraId="1F8DE9F5" w14:textId="77777777" w:rsidR="00703C0F" w:rsidRPr="005A12FE" w:rsidRDefault="00703C0F" w:rsidP="00977A6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14:paraId="22553027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Ведущими методическими принципами, которые реализуются в модульном курсе технологии, являются следующие принципы:</w:t>
      </w:r>
    </w:p>
    <w:p w14:paraId="3924FAF8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«двойного вхождения» — вопросы, выделенные в отдельный вариативный модуль, фрагментарно присутствуют и в инвариантных модулях;</w:t>
      </w:r>
    </w:p>
    <w:p w14:paraId="5FCF3BFF" w14:textId="418E346A" w:rsidR="00703C0F" w:rsidRPr="005A12FE" w:rsidRDefault="00703C0F" w:rsidP="0003603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цикличности — освоенное на начальном этапе содержание продолжает осваиваться и далее на более высоком уровне.</w:t>
      </w:r>
    </w:p>
    <w:p w14:paraId="2C3D9116" w14:textId="77777777" w:rsidR="00703C0F" w:rsidRPr="005A12FE" w:rsidRDefault="00703C0F">
      <w:pPr>
        <w:autoSpaceDE w:val="0"/>
        <w:autoSpaceDN w:val="0"/>
        <w:spacing w:after="0" w:line="30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Учебный предмет "Технология" изучается в 8 классе один час в неделе, общий объем составляет 34 часа.</w:t>
      </w:r>
    </w:p>
    <w:p w14:paraId="50F3BE9A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964" w:bottom="1440" w:left="666" w:header="720" w:footer="720" w:gutter="0"/>
          <w:cols w:space="720" w:equalWidth="0">
            <w:col w:w="10270"/>
          </w:cols>
          <w:docGrid w:linePitch="360"/>
        </w:sectPr>
      </w:pPr>
    </w:p>
    <w:p w14:paraId="31E3E9F8" w14:textId="77777777" w:rsidR="00703C0F" w:rsidRPr="005A12FE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0F93A8A3" w14:textId="77777777" w:rsidR="00703C0F" w:rsidRPr="005A12FE" w:rsidRDefault="00703C0F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EB92B04" w14:textId="77777777" w:rsidR="00703C0F" w:rsidRPr="005A12FE" w:rsidRDefault="00703C0F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10B3FBF7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14:paraId="63D5FF75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Современные технологии.</w:t>
      </w:r>
    </w:p>
    <w:p w14:paraId="23B60558" w14:textId="77777777" w:rsidR="00703C0F" w:rsidRPr="005A12FE" w:rsidRDefault="00703C0F">
      <w:pPr>
        <w:autoSpaceDE w:val="0"/>
        <w:autoSpaceDN w:val="0"/>
        <w:spacing w:before="310" w:after="252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Биотехнологии. Лазерные технологии. Космические технологии. Представления о нанотехнологиях.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460"/>
        <w:gridCol w:w="600"/>
        <w:gridCol w:w="1880"/>
        <w:gridCol w:w="1480"/>
        <w:gridCol w:w="1200"/>
        <w:gridCol w:w="960"/>
        <w:gridCol w:w="1600"/>
        <w:gridCol w:w="1300"/>
      </w:tblGrid>
      <w:tr w:rsidR="00703C0F" w:rsidRPr="00C46B2A" w14:paraId="05F330A6" w14:textId="77777777">
        <w:trPr>
          <w:trHeight w:hRule="exact" w:val="360"/>
        </w:trPr>
        <w:tc>
          <w:tcPr>
            <w:tcW w:w="1460" w:type="dxa"/>
            <w:tcMar>
              <w:left w:w="0" w:type="dxa"/>
              <w:right w:w="0" w:type="dxa"/>
            </w:tcMar>
          </w:tcPr>
          <w:p w14:paraId="18F7D2A5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</w:tcPr>
          <w:p w14:paraId="7658B6F7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4-й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14:paraId="44701652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промышленной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1B15138B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революции: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14:paraId="129B877A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интернет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</w:tcPr>
          <w:p w14:paraId="73A90DD6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вещей, </w:t>
            </w:r>
          </w:p>
        </w:tc>
        <w:tc>
          <w:tcPr>
            <w:tcW w:w="1600" w:type="dxa"/>
            <w:tcMar>
              <w:left w:w="0" w:type="dxa"/>
              <w:right w:w="0" w:type="dxa"/>
            </w:tcMar>
          </w:tcPr>
          <w:p w14:paraId="3784C5A0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дополненная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14:paraId="7B9E60C4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ind w:left="112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реальность,</w:t>
            </w:r>
          </w:p>
        </w:tc>
      </w:tr>
    </w:tbl>
    <w:p w14:paraId="5D9E0414" w14:textId="77777777" w:rsidR="00703C0F" w:rsidRPr="005A12FE" w:rsidRDefault="00703C0F">
      <w:pPr>
        <w:autoSpaceDE w:val="0"/>
        <w:autoSpaceDN w:val="0"/>
        <w:spacing w:before="36"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интеллектуальные технологии, облачные технологии, большие данные, аддитивные технологии и др.</w:t>
      </w:r>
    </w:p>
    <w:p w14:paraId="120F60D0" w14:textId="77777777" w:rsidR="00703C0F" w:rsidRPr="005A12FE" w:rsidRDefault="00703C0F">
      <w:pPr>
        <w:autoSpaceDE w:val="0"/>
        <w:autoSpaceDN w:val="0"/>
        <w:spacing w:before="310" w:after="0"/>
        <w:ind w:right="56" w:firstLine="180"/>
        <w:jc w:val="both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Биотехнологии в решении экологических проблем. Очистка сточных вод. Биоэнергетика. Биометаногенез. Проект «Геном человека» и его значение для анализа и предотвращения наследственных болезней. Генеалогический метод изучения наследственности человека. Человек и мир микробов. Болезне​творные микробы и прививки. Биодатчики. Микробиологическая технология.</w:t>
      </w:r>
    </w:p>
    <w:p w14:paraId="7301D477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Сферы применения современных технологий.</w:t>
      </w:r>
    </w:p>
    <w:p w14:paraId="2840CF52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 .  Основы информационно-когнитивных технологий.</w:t>
      </w:r>
    </w:p>
    <w:p w14:paraId="595E3A74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Знание как фундаментальная производственная и экономическая категория.</w:t>
      </w:r>
    </w:p>
    <w:p w14:paraId="0EF560CA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Информационно-когнитивные технологии как технологии формирования знаний. Данные, информация, знание как объекты информационно-когнитивных технологий.</w:t>
      </w:r>
    </w:p>
    <w:p w14:paraId="768EE764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Формализация и моделирование — основные инструменты познания окружающего мира.</w:t>
      </w:r>
    </w:p>
    <w:p w14:paraId="634FE881" w14:textId="77777777" w:rsidR="00703C0F" w:rsidRPr="005A12FE" w:rsidRDefault="00703C0F">
      <w:pPr>
        <w:autoSpaceDE w:val="0"/>
        <w:autoSpaceDN w:val="0"/>
        <w:spacing w:before="103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</w:p>
    <w:p w14:paraId="0B977C66" w14:textId="77777777" w:rsidR="00703C0F" w:rsidRPr="005A12FE" w:rsidRDefault="00703C0F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Традиционные производства и технологии.</w:t>
      </w:r>
    </w:p>
    <w:p w14:paraId="4D8C1F3C" w14:textId="77777777" w:rsidR="00703C0F" w:rsidRPr="005A12FE" w:rsidRDefault="00703C0F">
      <w:pPr>
        <w:autoSpaceDE w:val="0"/>
        <w:autoSpaceDN w:val="0"/>
        <w:spacing w:before="312"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Обработка древесины. Технология шипового соединения деталей из древесины. Технология соединения деталей из древесины шкантами и шурупами в нагель. Технологии механической обработки конструкционных материалов. Технология обработки наружных и внутренних фасонных поверхностей деталей из древесины. Отделка изделий из древесины. Изготовление изделий из древесины на токарном станке</w:t>
      </w:r>
    </w:p>
    <w:p w14:paraId="139713E5" w14:textId="77777777" w:rsidR="00703C0F" w:rsidRPr="005A12FE" w:rsidRDefault="00703C0F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25E2FC87" w14:textId="77777777" w:rsidR="00703C0F" w:rsidRPr="005A12FE" w:rsidRDefault="00703C0F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Тенденции развития оборудования текстильного и швейного производства. Вязальные машины. Основные приёмы работы на вязальной машине. Использование компьютерных программ и робототехники в процессе обработки текстильных материалов.</w:t>
      </w:r>
    </w:p>
    <w:p w14:paraId="0FFE93B3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Профессии будущего в текстильной и швейной промышленности. Текстильные химические</w:t>
      </w:r>
    </w:p>
    <w:p w14:paraId="3474E689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50" w:bottom="324" w:left="666" w:header="720" w:footer="720" w:gutter="0"/>
          <w:cols w:space="720" w:equalWidth="0">
            <w:col w:w="10584"/>
          </w:cols>
          <w:docGrid w:linePitch="360"/>
        </w:sectPr>
      </w:pPr>
    </w:p>
    <w:p w14:paraId="03BCEB91" w14:textId="77777777" w:rsidR="00703C0F" w:rsidRPr="005A12FE" w:rsidRDefault="00703C0F">
      <w:pPr>
        <w:autoSpaceDE w:val="0"/>
        <w:autoSpaceDN w:val="0"/>
        <w:spacing w:after="66" w:line="220" w:lineRule="exact"/>
        <w:rPr>
          <w:lang w:val="ru-RU"/>
        </w:rPr>
      </w:pPr>
    </w:p>
    <w:p w14:paraId="01A5CC55" w14:textId="77777777" w:rsidR="00703C0F" w:rsidRDefault="00703C0F">
      <w:pPr>
        <w:autoSpaceDE w:val="0"/>
        <w:autoSpaceDN w:val="0"/>
        <w:spacing w:after="34" w:line="271" w:lineRule="auto"/>
        <w:ind w:right="56"/>
        <w:jc w:val="both"/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волокна. Экологические проблемы сырьевого обеспечения и утилизации отходов процесса производства химического волокна и материалов из него. Нетканые материалы из химических волокон. Влияние свойств тканей из химических волокон на здоровье человека. </w:t>
      </w:r>
      <w:r>
        <w:rPr>
          <w:rFonts w:ascii="Times New Roman" w:hAnsi="Times New Roman"/>
          <w:color w:val="000000"/>
          <w:sz w:val="24"/>
        </w:rPr>
        <w:t>Технология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34"/>
        <w:gridCol w:w="1300"/>
        <w:gridCol w:w="420"/>
        <w:gridCol w:w="1200"/>
        <w:gridCol w:w="1120"/>
        <w:gridCol w:w="500"/>
        <w:gridCol w:w="1580"/>
        <w:gridCol w:w="1500"/>
        <w:gridCol w:w="1400"/>
      </w:tblGrid>
      <w:tr w:rsidR="00703C0F" w:rsidRPr="00C46B2A" w14:paraId="48B1FB00" w14:textId="77777777">
        <w:trPr>
          <w:trHeight w:hRule="exact" w:val="336"/>
        </w:trPr>
        <w:tc>
          <w:tcPr>
            <w:tcW w:w="1534" w:type="dxa"/>
            <w:tcMar>
              <w:left w:w="0" w:type="dxa"/>
              <w:right w:w="0" w:type="dxa"/>
            </w:tcMar>
          </w:tcPr>
          <w:p w14:paraId="509C8443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изготовления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14:paraId="1F8ADEB3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плечевого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2D8E4E99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14:paraId="476A07B1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поясного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49B5EF69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изделий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63AE6E60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из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14:paraId="35CD53E8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14:paraId="2118CEDD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материалов. 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14:paraId="4FC4B71F" w14:textId="77777777" w:rsidR="00703C0F" w:rsidRPr="00C46B2A" w:rsidRDefault="00703C0F">
            <w:pPr>
              <w:autoSpaceDE w:val="0"/>
              <w:autoSpaceDN w:val="0"/>
              <w:spacing w:before="36" w:after="0" w:line="230" w:lineRule="auto"/>
              <w:ind w:left="118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Применение</w:t>
            </w:r>
          </w:p>
        </w:tc>
      </w:tr>
    </w:tbl>
    <w:p w14:paraId="6EF70790" w14:textId="77777777" w:rsidR="00703C0F" w:rsidRPr="005A12FE" w:rsidRDefault="00703C0F">
      <w:pPr>
        <w:autoSpaceDE w:val="0"/>
        <w:autoSpaceDN w:val="0"/>
        <w:spacing w:before="36" w:after="0" w:line="271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приспособлений швейной машины. Швы при обработке трикотажа. Профессии швейного предприятия массового производства. Технологии художественной обработки текстильных материалов. Вязание как одна из технологий художественной обработки текстильных материалов</w:t>
      </w:r>
    </w:p>
    <w:p w14:paraId="15EA13FB" w14:textId="77777777" w:rsidR="00703C0F" w:rsidRPr="005A12FE" w:rsidRDefault="00703C0F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Отрасли и перспективы развития пищевой промышленности. Организация производства пищевых продуктов. Меню праздничного стола и здоровое питание человека. Основные способы и приёмы обработки продуктов на предприятиях общественного питания. Современные технологии обработки пищевых продуктов, тенденции их развития. Влияние развития производства на изменение трудовых функций работников.</w:t>
      </w:r>
    </w:p>
    <w:p w14:paraId="500D309E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14:paraId="250EEC3A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14:paraId="488923D8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Робототехнические проекты.</w:t>
      </w:r>
    </w:p>
    <w:p w14:paraId="5030E6D7" w14:textId="77777777" w:rsidR="00703C0F" w:rsidRPr="005A12FE" w:rsidRDefault="00703C0F">
      <w:pPr>
        <w:autoSpaceDE w:val="0"/>
        <w:autoSpaceDN w:val="0"/>
        <w:spacing w:before="310" w:after="36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Полный цикл создания робота: анализ задания и определение этапов его реализации;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94"/>
        <w:gridCol w:w="560"/>
        <w:gridCol w:w="1980"/>
        <w:gridCol w:w="2500"/>
        <w:gridCol w:w="1640"/>
        <w:gridCol w:w="1980"/>
      </w:tblGrid>
      <w:tr w:rsidR="00703C0F" w:rsidRPr="00C46B2A" w14:paraId="3461DB94" w14:textId="77777777">
        <w:trPr>
          <w:trHeight w:hRule="exact" w:val="336"/>
        </w:trPr>
        <w:tc>
          <w:tcPr>
            <w:tcW w:w="1894" w:type="dxa"/>
            <w:tcMar>
              <w:left w:w="0" w:type="dxa"/>
              <w:right w:w="0" w:type="dxa"/>
            </w:tcMar>
          </w:tcPr>
          <w:p w14:paraId="7F14A9FB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</w:tcPr>
          <w:p w14:paraId="56CA0741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14:paraId="1F85393C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14:paraId="54F1667F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робототехнического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14:paraId="4BF5FCB7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устройства;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14:paraId="36ECC582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ind w:left="194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</w:p>
        </w:tc>
      </w:tr>
    </w:tbl>
    <w:p w14:paraId="29317DF4" w14:textId="77777777" w:rsidR="00703C0F" w:rsidRPr="005A12FE" w:rsidRDefault="00703C0F">
      <w:pPr>
        <w:autoSpaceDE w:val="0"/>
        <w:autoSpaceDN w:val="0"/>
        <w:spacing w:before="34" w:after="0" w:line="281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робототехнического устройства (включая использование визуально-программных средств и конструкторских решений); определение начальных данных и конечного результата: что «дано» и что требуется «получить»; разработка алгоритма реализации роботом заданного результата; реализация алгоритма (включая применение визуально-программных средств, разработку образца-прототипа); тестирование робототехнического изделия; отладка и оценка полноты и точности выполнения задания роботом.</w:t>
      </w:r>
    </w:p>
    <w:p w14:paraId="6AB9D487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Примеры роботов из различных областей. Их возможности и ограничения.</w:t>
      </w:r>
    </w:p>
    <w:p w14:paraId="761B258B" w14:textId="77777777" w:rsidR="00703C0F" w:rsidRPr="005A12FE" w:rsidRDefault="00703C0F">
      <w:pPr>
        <w:autoSpaceDE w:val="0"/>
        <w:autoSpaceDN w:val="0"/>
        <w:spacing w:before="672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4"/>
        </w:rPr>
        <w:t>D</w:t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-моделирование, макетирование, прототипирование»</w:t>
      </w:r>
    </w:p>
    <w:p w14:paraId="0A7C31EC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Создание макетов с помощью программных средств</w:t>
      </w:r>
    </w:p>
    <w:p w14:paraId="5993D7EA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Компоненты технологии макетирования: выполнение развёртки, сборка деталей макета. Разработка графической документации.</w:t>
      </w:r>
    </w:p>
    <w:p w14:paraId="17CF1A28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14:paraId="7F2B2474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Модели и их свойства.</w:t>
      </w:r>
    </w:p>
    <w:p w14:paraId="352271A0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Понятие графической модели.</w:t>
      </w:r>
    </w:p>
    <w:p w14:paraId="056DC7CB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Математические, физические и информационные модели. Графические модели. Виды графических моделей. Количественная и качественная оценка модели.</w:t>
      </w:r>
    </w:p>
    <w:p w14:paraId="5F9660DB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86" w:right="648" w:bottom="342" w:left="666" w:header="720" w:footer="720" w:gutter="0"/>
          <w:cols w:space="720" w:equalWidth="0">
            <w:col w:w="10586"/>
          </w:cols>
          <w:docGrid w:linePitch="360"/>
        </w:sectPr>
      </w:pPr>
    </w:p>
    <w:p w14:paraId="270E8E8C" w14:textId="77777777" w:rsidR="00703C0F" w:rsidRPr="005A12FE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747F544B" w14:textId="77777777" w:rsidR="00703C0F" w:rsidRPr="005A12FE" w:rsidRDefault="00703C0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Черчение как технология создания модели инженерного объекта</w:t>
      </w:r>
    </w:p>
    <w:p w14:paraId="53D1AD5E" w14:textId="77777777" w:rsidR="00703C0F" w:rsidRPr="005A12FE" w:rsidRDefault="00703C0F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Виды инженерных объектов: сооружения, транспортные средства, линии коммуникаций. Машины, аппараты, приборы, инструменты. Классификация инженерных объектов. Инженерные качества: прочность, устойчивость, динамичность, габаритные размеры, технические данные. Функциональные качества, эксплуатационные, потребительские, экономические, экологические требования к инженерным объектам.</w:t>
      </w:r>
    </w:p>
    <w:p w14:paraId="2DF4CD2F" w14:textId="77777777" w:rsidR="00703C0F" w:rsidRPr="005A12FE" w:rsidRDefault="00703C0F">
      <w:pPr>
        <w:autoSpaceDE w:val="0"/>
        <w:autoSpaceDN w:val="0"/>
        <w:spacing w:before="310" w:after="0"/>
        <w:ind w:right="32" w:firstLine="180"/>
        <w:jc w:val="both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Понятие об инженерных проектах. Создание проектной документации. Классическое черчение. Чертёж. Набросок. Эскиз. Технический рисунок. Понятие о стандартах. Знакомство с системой ЕСКД, ГОСТ, форматами. Основная надпись чертежа. Масштабы. Линии. Шрифты. Размеры на чертеже. Понятие о проецировании.</w:t>
      </w:r>
    </w:p>
    <w:p w14:paraId="23705C58" w14:textId="77777777" w:rsidR="00703C0F" w:rsidRPr="005A12FE" w:rsidRDefault="00703C0F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Практическая деятельность по созданию чертежей.</w:t>
      </w:r>
    </w:p>
    <w:p w14:paraId="28934E66" w14:textId="77777777" w:rsidR="00703C0F" w:rsidRPr="005A12FE" w:rsidRDefault="00703C0F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14:paraId="36335BE6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Управление. Общие представления</w:t>
      </w:r>
      <w:r w:rsidRPr="005A12FE">
        <w:rPr>
          <w:rFonts w:ascii="Times New Roman" w:hAnsi="Times New Roman"/>
          <w:color w:val="000000"/>
          <w:sz w:val="24"/>
          <w:lang w:val="ru-RU"/>
        </w:rPr>
        <w:t>.</w:t>
      </w:r>
    </w:p>
    <w:p w14:paraId="6B594CE9" w14:textId="77777777" w:rsidR="00703C0F" w:rsidRDefault="00703C0F">
      <w:pPr>
        <w:autoSpaceDE w:val="0"/>
        <w:autoSpaceDN w:val="0"/>
        <w:spacing w:before="310" w:after="36" w:line="230" w:lineRule="auto"/>
        <w:ind w:left="180"/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Управляющие и управляемые системы. Понятие обратной связи. Модели управления. </w:t>
      </w:r>
      <w:r>
        <w:rPr>
          <w:rFonts w:ascii="Times New Roman" w:hAnsi="Times New Roman"/>
          <w:color w:val="000000"/>
          <w:sz w:val="24"/>
        </w:rPr>
        <w:t>Классическая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34"/>
        <w:gridCol w:w="1640"/>
        <w:gridCol w:w="1240"/>
        <w:gridCol w:w="2380"/>
        <w:gridCol w:w="1760"/>
        <w:gridCol w:w="1120"/>
        <w:gridCol w:w="1460"/>
      </w:tblGrid>
      <w:tr w:rsidR="00703C0F" w:rsidRPr="00C46B2A" w14:paraId="71028643" w14:textId="77777777">
        <w:trPr>
          <w:trHeight w:hRule="exact" w:val="334"/>
        </w:trPr>
        <w:tc>
          <w:tcPr>
            <w:tcW w:w="934" w:type="dxa"/>
            <w:tcMar>
              <w:left w:w="0" w:type="dxa"/>
              <w:right w:w="0" w:type="dxa"/>
            </w:tcMar>
          </w:tcPr>
          <w:p w14:paraId="5BE875FD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модель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14:paraId="000341C2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управления.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14:paraId="17FE5099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380" w:type="dxa"/>
            <w:tcMar>
              <w:left w:w="0" w:type="dxa"/>
              <w:right w:w="0" w:type="dxa"/>
            </w:tcMar>
          </w:tcPr>
          <w:p w14:paraId="1266BC00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функционирования</w:t>
            </w:r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14:paraId="0A471911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</w:tcPr>
          <w:p w14:paraId="649960D3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</w:tcPr>
          <w:p w14:paraId="6B247752" w14:textId="77777777" w:rsidR="00703C0F" w:rsidRPr="00C46B2A" w:rsidRDefault="00703C0F">
            <w:pPr>
              <w:autoSpaceDE w:val="0"/>
              <w:autoSpaceDN w:val="0"/>
              <w:spacing w:before="34" w:after="0" w:line="230" w:lineRule="auto"/>
              <w:ind w:left="184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управления.</w:t>
            </w:r>
          </w:p>
        </w:tc>
      </w:tr>
    </w:tbl>
    <w:p w14:paraId="08E5B3C0" w14:textId="77777777" w:rsidR="00703C0F" w:rsidRPr="005A12FE" w:rsidRDefault="00703C0F">
      <w:pPr>
        <w:autoSpaceDE w:val="0"/>
        <w:autoSpaceDN w:val="0"/>
        <w:spacing w:before="36" w:after="0" w:line="262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Автоматизированные системы. Проблема устойчивости систем управления. Отклик системы на малые воздействия. Синергетические эффекты.</w:t>
      </w:r>
    </w:p>
    <w:p w14:paraId="6F2D8684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Управление техническими системами.</w:t>
      </w:r>
    </w:p>
    <w:p w14:paraId="408E77E1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Механические устройства обратной связи. Регулятор Уатта.</w:t>
      </w:r>
    </w:p>
    <w:p w14:paraId="3499CB61" w14:textId="386F41F4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Понятие системы. Замкнутые и открытые системы. Системы с положительной и отрицательной обратной связью. Примеры.</w:t>
      </w:r>
    </w:p>
    <w:p w14:paraId="0B1C1D83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Динамические эффекты открытых систем: точки бифуркации, аттракторы.</w:t>
      </w:r>
    </w:p>
    <w:p w14:paraId="50A4D2D3" w14:textId="77777777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Реализация данных эффектов в технических системах. Управление системами в условиях нестабильности.</w:t>
      </w:r>
    </w:p>
    <w:p w14:paraId="5E38D73F" w14:textId="77777777" w:rsidR="00703C0F" w:rsidRPr="005A12FE" w:rsidRDefault="00703C0F" w:rsidP="00977A6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Современное производство. Виды роботов. Робот — манипулятор — ключевой элемент современной системы производства. Сменные модули манипулятора. Производственные линии. Информационное взаимодействие роботов. Производство 4.0. Моделирование технологических линий на основе робототехнического конструирования. Моделирование действия учебного робота-манипулятора со сменными модулями для обучения работе с производственным оборудованием.</w:t>
      </w:r>
    </w:p>
    <w:p w14:paraId="45A6699F" w14:textId="77777777" w:rsidR="00703C0F" w:rsidRPr="005A12FE" w:rsidRDefault="00703C0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Элементная база автоматизированных систем</w:t>
      </w:r>
    </w:p>
    <w:p w14:paraId="1C2EDB85" w14:textId="77777777" w:rsidR="00703C0F" w:rsidRPr="005A12FE" w:rsidRDefault="00703C0F">
      <w:pPr>
        <w:autoSpaceDE w:val="0"/>
        <w:autoSpaceDN w:val="0"/>
        <w:spacing w:before="310" w:after="0" w:line="271" w:lineRule="auto"/>
        <w:ind w:right="62" w:firstLine="180"/>
        <w:jc w:val="both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Понятие об электрическом токе. Проводники и диэлектрики. Электрические приборы. Техника безопасности при работе с электрическими приборами. Макетная плата. Соединение проводников. Электрическая цепь и электрическая схема. Резистор и диод. Потенциометр.</w:t>
      </w:r>
    </w:p>
    <w:p w14:paraId="4CA8403A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Электроэнергетика. Способы получения и хранения электроэнергии. Виды электростанций, виды полезных ископаемых. Энергетическая безопасность. Передача энергии на расстоянии.</w:t>
      </w:r>
    </w:p>
    <w:p w14:paraId="6DB4D2C6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46" w:bottom="296" w:left="666" w:header="720" w:footer="720" w:gutter="0"/>
          <w:cols w:space="720" w:equalWidth="0">
            <w:col w:w="10588"/>
          </w:cols>
          <w:docGrid w:linePitch="360"/>
        </w:sectPr>
      </w:pPr>
    </w:p>
    <w:p w14:paraId="4D06F0BD" w14:textId="77777777" w:rsidR="00703C0F" w:rsidRPr="005A12FE" w:rsidRDefault="00703C0F">
      <w:pPr>
        <w:autoSpaceDE w:val="0"/>
        <w:autoSpaceDN w:val="0"/>
        <w:spacing w:after="210" w:line="220" w:lineRule="exact"/>
        <w:rPr>
          <w:lang w:val="ru-RU"/>
        </w:rPr>
      </w:pPr>
    </w:p>
    <w:p w14:paraId="1E4E516A" w14:textId="77777777" w:rsidR="00703C0F" w:rsidRPr="005A12FE" w:rsidRDefault="00703C0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Основные этапы развития электротехники. Датчик света. Аналоговая и цифровая схемотехника. Использование микроконтроллера при сборке схем. Фоторезистор.</w:t>
      </w:r>
    </w:p>
    <w:p w14:paraId="3D95FF50" w14:textId="77777777" w:rsidR="00703C0F" w:rsidRPr="005A12FE" w:rsidRDefault="00703C0F">
      <w:pPr>
        <w:autoSpaceDE w:val="0"/>
        <w:autoSpaceDN w:val="0"/>
        <w:spacing w:before="670" w:after="0" w:line="367" w:lineRule="auto"/>
        <w:ind w:left="180" w:right="4608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Раздел. Производство животноводческих продуктов.</w:t>
      </w:r>
    </w:p>
    <w:p w14:paraId="3E70758E" w14:textId="77777777" w:rsidR="00703C0F" w:rsidRPr="005A12FE" w:rsidRDefault="00703C0F" w:rsidP="00977A65">
      <w:pPr>
        <w:tabs>
          <w:tab w:val="left" w:pos="180"/>
          <w:tab w:val="left" w:pos="2030"/>
          <w:tab w:val="left" w:pos="2472"/>
          <w:tab w:val="left" w:pos="3810"/>
          <w:tab w:val="left" w:pos="4174"/>
          <w:tab w:val="left" w:pos="5646"/>
          <w:tab w:val="left" w:pos="5978"/>
          <w:tab w:val="left" w:pos="6440"/>
          <w:tab w:val="left" w:pos="7140"/>
          <w:tab w:val="left" w:pos="8128"/>
          <w:tab w:val="left" w:pos="9088"/>
          <w:tab w:val="left" w:pos="9608"/>
          <w:tab w:val="left" w:pos="10384"/>
        </w:tabs>
        <w:autoSpaceDE w:val="0"/>
        <w:autoSpaceDN w:val="0"/>
        <w:spacing w:after="0" w:line="271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Животноводческие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предприятия.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Оборудование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и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микроклимат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животноводческих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и птицеводческих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предприятий.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Выращивание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животных.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Использование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и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хранение животноводческой продукции.</w:t>
      </w:r>
    </w:p>
    <w:p w14:paraId="7B5AAC16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Использование цифровых технологий в животноводстве.</w:t>
      </w:r>
    </w:p>
    <w:p w14:paraId="6088D096" w14:textId="77777777" w:rsidR="00703C0F" w:rsidRPr="005A12FE" w:rsidRDefault="00703C0F" w:rsidP="00977A65">
      <w:pPr>
        <w:autoSpaceDE w:val="0"/>
        <w:autoSpaceDN w:val="0"/>
        <w:spacing w:after="0" w:line="434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Цифровая ферма: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автоматическое кормление животных;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автоматическая дойка;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уборка помещения и др.</w:t>
      </w:r>
    </w:p>
    <w:p w14:paraId="7BB6E96C" w14:textId="77777777" w:rsidR="00703C0F" w:rsidRPr="005A12FE" w:rsidRDefault="00703C0F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14:paraId="4E1FB554" w14:textId="3A1B468E" w:rsidR="00703C0F" w:rsidRPr="005A12FE" w:rsidRDefault="00703C0F" w:rsidP="00977A65">
      <w:pPr>
        <w:tabs>
          <w:tab w:val="left" w:pos="180"/>
        </w:tabs>
        <w:autoSpaceDE w:val="0"/>
        <w:autoSpaceDN w:val="0"/>
        <w:spacing w:after="0" w:line="341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Раздел. Профессии, связанные с деятельностью животновода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Зоотехник, зооинженер, ветеринар, оператор птицефабрики, оператор животноводческих ферм и др. Использование информационных цифровых технологий в профессиональной деятельности.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Раздел. Сельскохозяйственное производство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70A9410" w14:textId="77777777" w:rsidR="00977A65" w:rsidRDefault="00703C0F" w:rsidP="00977A65">
      <w:pPr>
        <w:autoSpaceDE w:val="0"/>
        <w:autoSpaceDN w:val="0"/>
        <w:spacing w:after="0" w:line="463" w:lineRule="auto"/>
        <w:rPr>
          <w:rFonts w:ascii="Times New Roman" w:hAnsi="Times New Roman"/>
          <w:color w:val="000000"/>
          <w:sz w:val="24"/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Автоматизация и роботизация сельскохозяйственного производства: анализаторы почвы </w:t>
      </w:r>
      <w:r>
        <w:rPr>
          <w:rFonts w:ascii="Times New Roman" w:hAnsi="Times New Roman"/>
          <w:color w:val="000000"/>
          <w:sz w:val="24"/>
        </w:rPr>
        <w:t>c</w:t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 использованием спутниковой системы навигации; автоматизация тепличного хозяйства;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применение роботов манипуляторов для уборки урожая;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внесение удобрение на основе данных от азотно-спектральных датчиков; определение критических точек полей с помощью спутниковых снимков; использование БПЛА и др.</w:t>
      </w:r>
    </w:p>
    <w:p w14:paraId="372797D1" w14:textId="59B02F11" w:rsidR="00977A65" w:rsidRPr="00977A65" w:rsidRDefault="00977A65" w:rsidP="00977A65">
      <w:pPr>
        <w:autoSpaceDE w:val="0"/>
        <w:autoSpaceDN w:val="0"/>
        <w:spacing w:after="0" w:line="463" w:lineRule="auto"/>
        <w:rPr>
          <w:rFonts w:ascii="Times New Roman" w:hAnsi="Times New Roman"/>
          <w:color w:val="000000"/>
          <w:sz w:val="24"/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Генно-модифицированные растения: положительные и отрицательные аспекты.</w:t>
      </w:r>
    </w:p>
    <w:p w14:paraId="04F7F77C" w14:textId="77777777" w:rsidR="00977A65" w:rsidRPr="005A12FE" w:rsidRDefault="00977A65" w:rsidP="00977A65">
      <w:pPr>
        <w:tabs>
          <w:tab w:val="left" w:pos="180"/>
        </w:tabs>
        <w:autoSpaceDE w:val="0"/>
        <w:autoSpaceDN w:val="0"/>
        <w:spacing w:before="310" w:after="0" w:line="329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Раздел. Сельскохозяйственные профессии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4F6B609" w14:textId="77777777" w:rsidR="00977A65" w:rsidRDefault="00977A65" w:rsidP="00977A65">
      <w:pPr>
        <w:autoSpaceDE w:val="0"/>
        <w:autoSpaceDN w:val="0"/>
        <w:spacing w:after="0" w:line="463" w:lineRule="auto"/>
        <w:rPr>
          <w:lang w:val="ru-RU"/>
        </w:rPr>
      </w:pPr>
    </w:p>
    <w:p w14:paraId="2E65B647" w14:textId="77777777" w:rsidR="00977A65" w:rsidRDefault="00977A65" w:rsidP="00977A65">
      <w:pPr>
        <w:autoSpaceDE w:val="0"/>
        <w:autoSpaceDN w:val="0"/>
        <w:spacing w:after="0" w:line="463" w:lineRule="auto"/>
        <w:rPr>
          <w:lang w:val="ru-RU"/>
        </w:rPr>
      </w:pPr>
    </w:p>
    <w:p w14:paraId="3B9588A2" w14:textId="77777777" w:rsidR="00977A65" w:rsidRDefault="00977A65" w:rsidP="00977A65">
      <w:pPr>
        <w:autoSpaceDE w:val="0"/>
        <w:autoSpaceDN w:val="0"/>
        <w:spacing w:after="0" w:line="463" w:lineRule="auto"/>
        <w:rPr>
          <w:lang w:val="ru-RU"/>
        </w:rPr>
      </w:pPr>
    </w:p>
    <w:p w14:paraId="1D42A1DC" w14:textId="77777777" w:rsidR="00977A65" w:rsidRDefault="00977A65" w:rsidP="00977A65">
      <w:pPr>
        <w:autoSpaceDE w:val="0"/>
        <w:autoSpaceDN w:val="0"/>
        <w:spacing w:after="0" w:line="463" w:lineRule="auto"/>
        <w:rPr>
          <w:lang w:val="ru-RU"/>
        </w:rPr>
      </w:pPr>
    </w:p>
    <w:p w14:paraId="6B174CD8" w14:textId="77777777" w:rsidR="00977A65" w:rsidRPr="005A12FE" w:rsidRDefault="00977A65" w:rsidP="00977A65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4E1F760" w14:textId="77777777" w:rsidR="00685727" w:rsidRDefault="00977A65" w:rsidP="00685727">
      <w:pPr>
        <w:autoSpaceDE w:val="0"/>
        <w:autoSpaceDN w:val="0"/>
        <w:spacing w:after="0" w:line="434" w:lineRule="auto"/>
        <w:ind w:hanging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309825DB" w14:textId="43F54EEF" w:rsidR="00977A65" w:rsidRPr="005A12FE" w:rsidRDefault="00977A65" w:rsidP="00685727">
      <w:pPr>
        <w:autoSpaceDE w:val="0"/>
        <w:autoSpaceDN w:val="0"/>
        <w:spacing w:after="0" w:line="434" w:lineRule="auto"/>
        <w:ind w:hanging="180"/>
        <w:rPr>
          <w:lang w:val="ru-RU"/>
        </w:rPr>
      </w:pP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7F0FF06" w14:textId="77777777" w:rsidR="00977A65" w:rsidRPr="005A12FE" w:rsidRDefault="00977A65" w:rsidP="00685727">
      <w:pPr>
        <w:autoSpaceDE w:val="0"/>
        <w:autoSpaceDN w:val="0"/>
        <w:spacing w:after="0" w:line="410" w:lineRule="auto"/>
        <w:rPr>
          <w:lang w:val="ru-RU"/>
        </w:rPr>
      </w:pP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14:paraId="5374796C" w14:textId="77777777" w:rsidR="00977A65" w:rsidRPr="005A12FE" w:rsidRDefault="00977A65" w:rsidP="00685727">
      <w:pPr>
        <w:autoSpaceDE w:val="0"/>
        <w:autoSpaceDN w:val="0"/>
        <w:spacing w:after="0" w:line="410" w:lineRule="auto"/>
        <w:rPr>
          <w:lang w:val="ru-RU"/>
        </w:rPr>
      </w:pP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66301D2" w14:textId="77777777" w:rsidR="00977A65" w:rsidRPr="005A12FE" w:rsidRDefault="00977A65" w:rsidP="00685727">
      <w:pPr>
        <w:tabs>
          <w:tab w:val="left" w:pos="180"/>
        </w:tabs>
        <w:autoSpaceDE w:val="0"/>
        <w:autoSpaceDN w:val="0"/>
        <w:spacing w:after="0" w:line="38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осуществ​лять защиту личности от этих угроз.</w:t>
      </w:r>
    </w:p>
    <w:p w14:paraId="0F49AA1C" w14:textId="77777777" w:rsidR="00977A65" w:rsidRPr="005A12FE" w:rsidRDefault="00977A65" w:rsidP="00685727">
      <w:pPr>
        <w:autoSpaceDE w:val="0"/>
        <w:autoSpaceDN w:val="0"/>
        <w:spacing w:after="0" w:line="410" w:lineRule="auto"/>
        <w:rPr>
          <w:lang w:val="ru-RU"/>
        </w:rPr>
      </w:pP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180FBF54" w14:textId="77777777" w:rsidR="00977A65" w:rsidRPr="005A12FE" w:rsidRDefault="00977A65" w:rsidP="00685727">
      <w:pPr>
        <w:tabs>
          <w:tab w:val="left" w:pos="180"/>
        </w:tabs>
        <w:autoSpaceDE w:val="0"/>
        <w:autoSpaceDN w:val="0"/>
        <w:spacing w:after="0" w:line="38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0F9E838E" w14:textId="77777777" w:rsidR="00703C0F" w:rsidRPr="005A12FE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7704C331" w14:textId="77777777" w:rsidR="00685727" w:rsidRDefault="00685727">
      <w:pPr>
        <w:tabs>
          <w:tab w:val="left" w:pos="180"/>
        </w:tabs>
        <w:autoSpaceDE w:val="0"/>
        <w:autoSpaceDN w:val="0"/>
        <w:spacing w:after="0" w:line="42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6912B83F" w14:textId="77777777" w:rsidR="00685727" w:rsidRDefault="00685727">
      <w:pPr>
        <w:tabs>
          <w:tab w:val="left" w:pos="180"/>
        </w:tabs>
        <w:autoSpaceDE w:val="0"/>
        <w:autoSpaceDN w:val="0"/>
        <w:spacing w:after="0" w:line="42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5BF01DEC" w14:textId="77777777" w:rsidR="00685727" w:rsidRDefault="00685727">
      <w:pPr>
        <w:tabs>
          <w:tab w:val="left" w:pos="180"/>
        </w:tabs>
        <w:autoSpaceDE w:val="0"/>
        <w:autoSpaceDN w:val="0"/>
        <w:spacing w:after="0" w:line="42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14:paraId="4F299AFA" w14:textId="0E332A72" w:rsidR="00703C0F" w:rsidRPr="005A12FE" w:rsidRDefault="00703C0F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A2B5219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3AF9446D" w14:textId="77777777" w:rsidR="00703C0F" w:rsidRPr="005A12FE" w:rsidRDefault="00703C0F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14:paraId="07C2DE0C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50" w:bottom="642" w:left="666" w:header="720" w:footer="720" w:gutter="0"/>
          <w:cols w:space="720" w:equalWidth="0">
            <w:col w:w="10584"/>
          </w:cols>
          <w:docGrid w:linePitch="360"/>
        </w:sectPr>
      </w:pPr>
    </w:p>
    <w:p w14:paraId="59CD1AAB" w14:textId="77777777" w:rsidR="00703C0F" w:rsidRPr="005A12FE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2C8507AF" w14:textId="77777777" w:rsidR="00703C0F" w:rsidRPr="005A12FE" w:rsidRDefault="00703C0F" w:rsidP="00685727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06849E31" w14:textId="77777777" w:rsidR="00703C0F" w:rsidRPr="005A12FE" w:rsidRDefault="00703C0F" w:rsidP="00685727">
      <w:pPr>
        <w:tabs>
          <w:tab w:val="left" w:pos="180"/>
        </w:tabs>
        <w:autoSpaceDE w:val="0"/>
        <w:autoSpaceDN w:val="0"/>
        <w:spacing w:after="0" w:line="403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8B57A92" w14:textId="77777777" w:rsidR="00703C0F" w:rsidRPr="005A12FE" w:rsidRDefault="00703C0F" w:rsidP="00685727">
      <w:pPr>
        <w:tabs>
          <w:tab w:val="left" w:pos="180"/>
        </w:tabs>
        <w:autoSpaceDE w:val="0"/>
        <w:autoSpaceDN w:val="0"/>
        <w:spacing w:after="0" w:line="341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52BF26D" w14:textId="77777777" w:rsidR="00703C0F" w:rsidRPr="005A12FE" w:rsidRDefault="00703C0F" w:rsidP="00685727">
      <w:pPr>
        <w:autoSpaceDE w:val="0"/>
        <w:autoSpaceDN w:val="0"/>
        <w:spacing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14:paraId="12003311" w14:textId="77777777" w:rsidR="00703C0F" w:rsidRPr="005A12FE" w:rsidRDefault="00703C0F" w:rsidP="00685727">
      <w:pPr>
        <w:autoSpaceDE w:val="0"/>
        <w:autoSpaceDN w:val="0"/>
        <w:spacing w:after="0" w:line="446" w:lineRule="auto"/>
        <w:rPr>
          <w:lang w:val="ru-RU"/>
        </w:rPr>
      </w:pP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Общение: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14:paraId="0751AC6C" w14:textId="71D6360D" w:rsidR="00685727" w:rsidRPr="005A12FE" w:rsidRDefault="00703C0F" w:rsidP="00685727">
      <w:pPr>
        <w:tabs>
          <w:tab w:val="left" w:pos="180"/>
        </w:tabs>
        <w:autoSpaceDE w:val="0"/>
        <w:autoSpaceDN w:val="0"/>
        <w:spacing w:after="0" w:line="406" w:lineRule="auto"/>
        <w:rPr>
          <w:lang w:val="ru-RU"/>
        </w:rPr>
        <w:sectPr w:rsidR="00685727" w:rsidRPr="005A12FE">
          <w:pgSz w:w="11900" w:h="16840"/>
          <w:pgMar w:top="298" w:right="676" w:bottom="416" w:left="666" w:header="720" w:footer="720" w:gutter="0"/>
          <w:cols w:space="720" w:equalWidth="0">
            <w:col w:w="10558"/>
          </w:cols>
          <w:docGrid w:linePitch="360"/>
        </w:sect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  <w:r w:rsidR="00685727">
        <w:rPr>
          <w:lang w:val="ru-RU"/>
        </w:rPr>
        <w:t xml:space="preserve"> </w:t>
      </w:r>
      <w:r w:rsidR="00685727" w:rsidRPr="005A12FE">
        <w:rPr>
          <w:rFonts w:ascii="Times New Roman" w:hAnsi="Times New Roman"/>
          <w:color w:val="000000"/>
          <w:sz w:val="24"/>
          <w:lang w:val="ru-RU"/>
        </w:rPr>
        <w:t xml:space="preserve">деятельности; </w:t>
      </w:r>
      <w:r w:rsidR="00685727" w:rsidRPr="005A12FE">
        <w:rPr>
          <w:lang w:val="ru-RU"/>
        </w:rPr>
        <w:br/>
      </w:r>
      <w:r w:rsidR="00685727" w:rsidRPr="005A12FE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</w:t>
      </w:r>
    </w:p>
    <w:p w14:paraId="63506022" w14:textId="77777777" w:rsidR="00703C0F" w:rsidRPr="005A12FE" w:rsidRDefault="00703C0F">
      <w:pPr>
        <w:autoSpaceDE w:val="0"/>
        <w:autoSpaceDN w:val="0"/>
        <w:spacing w:after="66" w:line="220" w:lineRule="exact"/>
        <w:rPr>
          <w:lang w:val="ru-RU"/>
        </w:rPr>
      </w:pPr>
    </w:p>
    <w:p w14:paraId="1D84DB56" w14:textId="10E3BB12" w:rsidR="00703C0F" w:rsidRPr="005A12FE" w:rsidRDefault="00703C0F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>.</w:t>
      </w:r>
    </w:p>
    <w:p w14:paraId="0CDF23B3" w14:textId="77777777" w:rsidR="00703C0F" w:rsidRPr="005A12FE" w:rsidRDefault="00703C0F">
      <w:pPr>
        <w:autoSpaceDE w:val="0"/>
        <w:autoSpaceDN w:val="0"/>
        <w:spacing w:before="310" w:after="0" w:line="367" w:lineRule="auto"/>
        <w:ind w:left="180" w:right="6912" w:hanging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67693901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672" w:after="0" w:line="446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перечислять и характеризовать виды современных технологий;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применять технологии для решения возникающих задач;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приводить примеры не только функциональных, но и эстетичных промышленных изделий;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овладеть информационно-когнитивными технологиями преобразования данных в информацию и информации в знание;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оценивать области применения технологий, понимать их возможности и ограничения;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оценивать условия применимости технологии с позиций экологической защищённости;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модернизировать и создавать технологии обработки известных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анализировать значимые для конкретного человека потребности;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перечислять и характеризовать продукты питания;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перечислять виды и названия народных промыслов и ремёсел;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анализировать использование нанотехнологий в различных областях;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выявлять экологические проблемы;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применять генеалогический метод;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анализировать роль прививок;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анализировать работу биодатчиков;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анализировать микробиологические технологии, методы генной инженерии.</w:t>
      </w:r>
    </w:p>
    <w:p w14:paraId="4ABCD74B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86" w:right="668" w:bottom="356" w:left="666" w:header="720" w:footer="720" w:gutter="0"/>
          <w:cols w:space="720" w:equalWidth="0">
            <w:col w:w="10566"/>
          </w:cols>
          <w:docGrid w:linePitch="360"/>
        </w:sectPr>
      </w:pPr>
    </w:p>
    <w:p w14:paraId="499C42B8" w14:textId="77777777" w:rsidR="00703C0F" w:rsidRPr="005A12FE" w:rsidRDefault="00703C0F">
      <w:pPr>
        <w:autoSpaceDE w:val="0"/>
        <w:autoSpaceDN w:val="0"/>
        <w:spacing w:after="258" w:line="220" w:lineRule="exact"/>
        <w:rPr>
          <w:lang w:val="ru-RU"/>
        </w:rPr>
      </w:pPr>
    </w:p>
    <w:p w14:paraId="0AB86AF5" w14:textId="77777777" w:rsidR="00703C0F" w:rsidRPr="005A12FE" w:rsidRDefault="00703C0F">
      <w:pPr>
        <w:tabs>
          <w:tab w:val="left" w:pos="180"/>
        </w:tabs>
        <w:autoSpaceDE w:val="0"/>
        <w:autoSpaceDN w:val="0"/>
        <w:spacing w:after="0" w:line="444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освоить основные этапы создания проектов от идеи до презентации и использования полученных результатов;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научиться использовать программные сервисы для поддержки проектной деятельности;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проводить необходимые опыты по исследованию свойств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выбирать инструменты и оборудование, необходимые для изготовления выбранного изделия по данной технологии;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применять технологии механической обработки конструкционных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изготавливаемого изделия, находить и устранять допущенные дефекты;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классифицировать виды и назначение методов получения и преобразования конструкционных и текстильных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конструировать модели различных объектов и использовать их в практической деятельности;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конструировать модели машин и механизмов;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изготавливать изделие из конструкционных или поделочных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готовить кулинарные блюда в соответствии с известными технологиями;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выполнять декоративно-прикладную обработку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выполнять художественное оформление изделий;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создавать художественный образ и воплощать его в продукте;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строить чертежи швейных изделий;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применять основные приёмы и навыки решения изобретательских задач;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применять принципы ТРИЗ для решения технических задач;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 (продукт);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называть и характеризовать современные и перспективные технологии производства и обработки материалов;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узнать о современных цифровых технологиях, их возможностях и ограничениях;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выявлять потребности современной техники в умных материалах;</w:t>
      </w:r>
    </w:p>
    <w:p w14:paraId="5FEBF1DF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478" w:right="658" w:bottom="296" w:left="666" w:header="720" w:footer="720" w:gutter="0"/>
          <w:cols w:space="720" w:equalWidth="0">
            <w:col w:w="10576"/>
          </w:cols>
          <w:docGrid w:linePitch="360"/>
        </w:sectPr>
      </w:pPr>
    </w:p>
    <w:p w14:paraId="79AAF30A" w14:textId="77777777" w:rsidR="00703C0F" w:rsidRPr="005A12FE" w:rsidRDefault="00703C0F">
      <w:pPr>
        <w:autoSpaceDE w:val="0"/>
        <w:autoSpaceDN w:val="0"/>
        <w:spacing w:after="210" w:line="220" w:lineRule="exact"/>
        <w:rPr>
          <w:lang w:val="ru-RU"/>
        </w:rPr>
      </w:pPr>
    </w:p>
    <w:p w14:paraId="2E3AD094" w14:textId="77777777" w:rsidR="00703C0F" w:rsidRPr="005A12FE" w:rsidRDefault="00703C0F">
      <w:pPr>
        <w:tabs>
          <w:tab w:val="left" w:pos="180"/>
        </w:tabs>
        <w:autoSpaceDE w:val="0"/>
        <w:autoSpaceDN w:val="0"/>
        <w:spacing w:after="0" w:line="370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оперировать понятиями «композиты», «нанокомпозиты», приводить примеры использования нанокомпозитов в технологиях, анализировать механические свойства композитов;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различать аллотропные соединения углерода, приводить примеры использования аллотропных соединений углерода;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изучаемыми технологиями, их востребованность на рынке труда;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осуществлять изготовление субъективно нового продукта, опираясь на общую технологическую схему;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экономических и экологических позиций.</w:t>
      </w:r>
    </w:p>
    <w:p w14:paraId="216080AE" w14:textId="77777777" w:rsidR="00703C0F" w:rsidRPr="005A12FE" w:rsidRDefault="00703C0F">
      <w:pPr>
        <w:autoSpaceDE w:val="0"/>
        <w:autoSpaceDN w:val="0"/>
        <w:spacing w:before="1030" w:after="0" w:line="230" w:lineRule="auto"/>
        <w:ind w:left="180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14:paraId="0E354E8F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670" w:after="0" w:line="449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конструировать и моделировать робототехнические системы;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уметь использовать визуальный язык программирования роботов;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реализовывать полный цикл создания робота;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программировать действие учебного робота-манипулятора со сменными модулями для обучения работе с производственным оборудованием;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программировать работу модели роботизированной производственной линии;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управлять движущимися моделями в компьютерно-управляемых средах;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управлять системой учебных роботов-манипуляторов;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уметь осуществлять робототехнические проекты;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E137208" w14:textId="77777777" w:rsidR="00703C0F" w:rsidRPr="005A12FE" w:rsidRDefault="00703C0F">
      <w:pPr>
        <w:autoSpaceDE w:val="0"/>
        <w:autoSpaceDN w:val="0"/>
        <w:spacing w:before="670" w:after="0" w:line="410" w:lineRule="auto"/>
        <w:ind w:left="180" w:right="2448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«З</w:t>
      </w:r>
      <w:r>
        <w:rPr>
          <w:rFonts w:ascii="Times New Roman" w:hAnsi="Times New Roman"/>
          <w:b/>
          <w:color w:val="000000"/>
          <w:sz w:val="24"/>
        </w:rPr>
        <w:t>D</w:t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-моделирование, прототипирование и макетирование»</w:t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14:paraId="3B0A6B95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430" w:right="660" w:bottom="488" w:left="666" w:header="720" w:footer="720" w:gutter="0"/>
          <w:cols w:space="720" w:equalWidth="0">
            <w:col w:w="10574"/>
          </w:cols>
          <w:docGrid w:linePitch="360"/>
        </w:sectPr>
      </w:pPr>
    </w:p>
    <w:p w14:paraId="19CE0255" w14:textId="77777777" w:rsidR="00703C0F" w:rsidRPr="005A12FE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0F3C2A22" w14:textId="77777777" w:rsidR="00703C0F" w:rsidRPr="005A12FE" w:rsidRDefault="00703C0F">
      <w:pPr>
        <w:tabs>
          <w:tab w:val="left" w:pos="180"/>
        </w:tabs>
        <w:autoSpaceDE w:val="0"/>
        <w:autoSpaceDN w:val="0"/>
        <w:spacing w:after="0" w:line="454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4"/>
        </w:rPr>
        <w:t>D</w:t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-моделей, проводить их испытание, анализ, способы модернизации в зависимости от результатов испытания;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создавать 3</w:t>
      </w:r>
      <w:r>
        <w:rPr>
          <w:rFonts w:ascii="Times New Roman" w:hAnsi="Times New Roman"/>
          <w:color w:val="000000"/>
          <w:sz w:val="24"/>
        </w:rPr>
        <w:t>D</w:t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-модели, используя программное обеспечение;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устанавливать адекватность модели объекту и целям моделирования;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проводить анализ и модернизацию компьютерной модели;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З</w:t>
      </w:r>
      <w:r>
        <w:rPr>
          <w:rFonts w:ascii="Times New Roman" w:hAnsi="Times New Roman"/>
          <w:color w:val="000000"/>
          <w:sz w:val="24"/>
        </w:rPr>
        <w:t>D</w:t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-принтера;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изготавливать изделия с помощью лазерного гравера;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модернизировать прототип в соответствии с поставленной задачей;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называть виды макетов и их назначение;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создавать макеты различных видов;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выполнять развёртку и соединять фрагменты макета;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выполнять сборку деталей макета;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освоить программные сервисы создания макетов;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разрабатывать графическую документацию;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 основе анализа и испытания прототипа осуществлять модификацию механизмов для получения заданного результата;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229171F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672" w:after="0" w:line="449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графика, черчение»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понимать смысл условных графических обозначений, создавать с их помощью графические тексты;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владеть ручными способами вычерчивания чертежей, эскизов и технических рисунков деталей;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владеть автоматизированными способами вычерчивания чертежей, эскизов и технических рисунков;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уметь читать чертежи деталей и осуществлять расчёты по чертежам;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14:paraId="4D68BFA7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48" w:bottom="512" w:left="666" w:header="720" w:footer="720" w:gutter="0"/>
          <w:cols w:space="720" w:equalWidth="0">
            <w:col w:w="10586"/>
          </w:cols>
          <w:docGrid w:linePitch="360"/>
        </w:sectPr>
      </w:pPr>
    </w:p>
    <w:p w14:paraId="468D36C5" w14:textId="77777777" w:rsidR="00703C0F" w:rsidRPr="005A12FE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327AF9E3" w14:textId="77777777" w:rsidR="00703C0F" w:rsidRPr="005A12FE" w:rsidRDefault="00703C0F">
      <w:pPr>
        <w:tabs>
          <w:tab w:val="left" w:pos="180"/>
        </w:tabs>
        <w:autoSpaceDE w:val="0"/>
        <w:autoSpaceDN w:val="0"/>
        <w:spacing w:after="250" w:line="329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овладевать средствами и формами графического отображения объектов или процессов, правилами выполнения графической документации;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получить возможность научиться использовать технологию формообразования для конструирования 3</w:t>
      </w:r>
      <w:r>
        <w:rPr>
          <w:rFonts w:ascii="Times New Roman" w:hAnsi="Times New Roman"/>
          <w:color w:val="000000"/>
          <w:sz w:val="24"/>
        </w:rPr>
        <w:t>D</w:t>
      </w:r>
      <w:r w:rsidRPr="005A12FE">
        <w:rPr>
          <w:rFonts w:ascii="Times New Roman" w:hAnsi="Times New Roman"/>
          <w:color w:val="000000"/>
          <w:sz w:val="24"/>
          <w:lang w:val="ru-RU"/>
        </w:rPr>
        <w:t>-модели;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380"/>
        <w:gridCol w:w="2080"/>
        <w:gridCol w:w="1880"/>
        <w:gridCol w:w="400"/>
        <w:gridCol w:w="680"/>
        <w:gridCol w:w="860"/>
        <w:gridCol w:w="400"/>
        <w:gridCol w:w="1960"/>
        <w:gridCol w:w="840"/>
      </w:tblGrid>
      <w:tr w:rsidR="00703C0F" w:rsidRPr="00C46B2A" w14:paraId="59380518" w14:textId="77777777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14:paraId="32D13688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оформлять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14:paraId="1F25DAAC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конструкторскую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14:paraId="0A42B51B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документацию, 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14:paraId="3C2A7E43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</w:tcPr>
          <w:p w14:paraId="453AA5AF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том</w:t>
            </w:r>
          </w:p>
        </w:tc>
        <w:tc>
          <w:tcPr>
            <w:tcW w:w="860" w:type="dxa"/>
            <w:tcMar>
              <w:left w:w="0" w:type="dxa"/>
              <w:right w:w="0" w:type="dxa"/>
            </w:tcMar>
          </w:tcPr>
          <w:p w14:paraId="75F30024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числе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14:paraId="06594F8E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14:paraId="2B4DB269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14:paraId="5EC225FB" w14:textId="77777777" w:rsidR="00703C0F" w:rsidRPr="00C46B2A" w:rsidRDefault="00703C0F">
            <w:pPr>
              <w:autoSpaceDE w:val="0"/>
              <w:autoSpaceDN w:val="0"/>
              <w:spacing w:before="60" w:after="0" w:line="230" w:lineRule="auto"/>
              <w:ind w:left="132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систем</w:t>
            </w:r>
          </w:p>
        </w:tc>
      </w:tr>
    </w:tbl>
    <w:p w14:paraId="55284DAC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4" w:after="0" w:line="382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автоматизированного проектирования (САПР);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638A52A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670" w:after="0" w:line="449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исследовать схему управления техническими системами;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осуществлять управление учебными техническими системами;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классифицировать автоматические и автоматизированные системы;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проектировать автоматизированные системы;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конструировать автоматизированные системы;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использования учебного робота-манипулятора со сменными модулями для моделирования производственного процесса;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пользоваться учебным роботом-манипулятором со сменными модулями для моделирования производственного процесса;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использовать мобильные приложения для управления устройствами;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осуществлять управление учебной социально-экономической системой (например, в рамках проекта«Школьная фирма»);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изучаемыми технологиями, их востребованность на рынке труда;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распознавать способы хранения и производства электроэнергии;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классифицировать типы передачи электроэнергии;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понимать принцип сборки электрических схем;</w:t>
      </w:r>
    </w:p>
    <w:p w14:paraId="46250264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44" w:bottom="416" w:left="666" w:header="720" w:footer="720" w:gutter="0"/>
          <w:cols w:space="720" w:equalWidth="0">
            <w:col w:w="10590"/>
          </w:cols>
          <w:docGrid w:linePitch="360"/>
        </w:sectPr>
      </w:pPr>
    </w:p>
    <w:p w14:paraId="14D990C5" w14:textId="77777777" w:rsidR="00703C0F" w:rsidRPr="005A12FE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79939241" w14:textId="77777777" w:rsidR="00703C0F" w:rsidRPr="005A12FE" w:rsidRDefault="00703C0F">
      <w:pPr>
        <w:autoSpaceDE w:val="0"/>
        <w:autoSpaceDN w:val="0"/>
        <w:spacing w:after="0" w:line="468" w:lineRule="auto"/>
        <w:ind w:left="180" w:right="72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выполнять сборку электрических схем;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определять результат работы электрической схемы при использовании различных элементов; понимать, как применяются элементы электрической цепи в бытовых приборах;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различать последовательное и параллельное соединения резисторов;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различать аналоговую и цифровую схемотехнику;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программировать простое «умное» устройство с заданными характеристиками;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различать особенности современных датчиков, применять в реальных задачах;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составлять несложные алгоритмы управления умного дома.</w:t>
      </w:r>
    </w:p>
    <w:p w14:paraId="2D5ECCC3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670" w:after="0" w:line="466" w:lineRule="auto"/>
        <w:rPr>
          <w:lang w:val="ru-RU"/>
        </w:rPr>
      </w:pPr>
      <w:r w:rsidRPr="005A12FE">
        <w:rPr>
          <w:lang w:val="ru-RU"/>
        </w:rPr>
        <w:tab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владеть навыками оказания первой помощи заболевшим или пораненным животным;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пути цифровизации животноводческого производства;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14:paraId="0A5881F6" w14:textId="3F101FAA" w:rsidR="00703C0F" w:rsidRDefault="00703C0F" w:rsidP="00036035">
      <w:pPr>
        <w:autoSpaceDE w:val="0"/>
        <w:autoSpaceDN w:val="0"/>
        <w:spacing w:before="670" w:after="0" w:line="434" w:lineRule="auto"/>
        <w:ind w:left="180" w:right="2448"/>
        <w:rPr>
          <w:rFonts w:ascii="Times New Roman" w:hAnsi="Times New Roman"/>
          <w:color w:val="000000"/>
          <w:sz w:val="24"/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lastRenderedPageBreak/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703C0F" w:rsidRPr="00C46B2A" w14:paraId="368D92F3" w14:textId="77777777">
        <w:trPr>
          <w:trHeight w:hRule="exact" w:val="302"/>
        </w:trPr>
        <w:tc>
          <w:tcPr>
            <w:tcW w:w="1380" w:type="dxa"/>
            <w:tcMar>
              <w:left w:w="0" w:type="dxa"/>
              <w:right w:w="0" w:type="dxa"/>
            </w:tcMar>
          </w:tcPr>
          <w:p w14:paraId="007E5DE3" w14:textId="77777777" w:rsidR="00703C0F" w:rsidRPr="00C46B2A" w:rsidRDefault="00703C0F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описывать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14:paraId="0AE484B1" w14:textId="77777777" w:rsidR="00703C0F" w:rsidRPr="00C46B2A" w:rsidRDefault="00703C0F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полный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14:paraId="7BC328C1" w14:textId="77777777" w:rsidR="00703C0F" w:rsidRPr="00C46B2A" w:rsidRDefault="00703C0F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технологический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14:paraId="08FF7123" w14:textId="77777777" w:rsidR="00703C0F" w:rsidRPr="00C46B2A" w:rsidRDefault="00703C0F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цикл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4AA3EEB5" w14:textId="77777777" w:rsidR="00703C0F" w:rsidRPr="00C46B2A" w:rsidRDefault="00703C0F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0E0968ED" w14:textId="77777777" w:rsidR="00703C0F" w:rsidRPr="00C46B2A" w:rsidRDefault="00703C0F">
            <w:pPr>
              <w:autoSpaceDE w:val="0"/>
              <w:autoSpaceDN w:val="0"/>
              <w:spacing w:after="0" w:line="230" w:lineRule="auto"/>
              <w:jc w:val="center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наиболее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14:paraId="1A0B1767" w14:textId="77777777" w:rsidR="00703C0F" w:rsidRPr="00C46B2A" w:rsidRDefault="00703C0F">
            <w:pPr>
              <w:autoSpaceDE w:val="0"/>
              <w:autoSpaceDN w:val="0"/>
              <w:spacing w:after="0" w:line="230" w:lineRule="auto"/>
              <w:ind w:left="172"/>
            </w:pPr>
            <w:r w:rsidRPr="00C46B2A">
              <w:rPr>
                <w:rFonts w:ascii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14:paraId="704B4785" w14:textId="77777777" w:rsidR="00703C0F" w:rsidRPr="005A12FE" w:rsidRDefault="00703C0F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характеризовать основные направления цифровизации и роботизации в растениеводстве;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5A12FE">
        <w:rPr>
          <w:lang w:val="ru-RU"/>
        </w:rPr>
        <w:br/>
      </w:r>
      <w:r w:rsidRPr="005A12FE">
        <w:rPr>
          <w:lang w:val="ru-RU"/>
        </w:rPr>
        <w:tab/>
      </w:r>
      <w:r w:rsidRPr="005A12F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14:paraId="1303B1F4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68" w:bottom="1440" w:left="666" w:header="720" w:footer="720" w:gutter="0"/>
          <w:cols w:space="720" w:equalWidth="0">
            <w:col w:w="10566"/>
          </w:cols>
          <w:docGrid w:linePitch="360"/>
        </w:sectPr>
      </w:pPr>
    </w:p>
    <w:p w14:paraId="0FCEA234" w14:textId="77777777" w:rsidR="00703C0F" w:rsidRPr="005A12FE" w:rsidRDefault="00703C0F">
      <w:pPr>
        <w:autoSpaceDE w:val="0"/>
        <w:autoSpaceDN w:val="0"/>
        <w:spacing w:after="64" w:line="220" w:lineRule="exact"/>
        <w:rPr>
          <w:lang w:val="ru-RU"/>
        </w:rPr>
      </w:pPr>
    </w:p>
    <w:p w14:paraId="05316017" w14:textId="77777777" w:rsidR="00703C0F" w:rsidRPr="00995566" w:rsidRDefault="00703C0F">
      <w:pPr>
        <w:autoSpaceDE w:val="0"/>
        <w:autoSpaceDN w:val="0"/>
        <w:spacing w:after="258" w:line="233" w:lineRule="auto"/>
        <w:rPr>
          <w:rFonts w:ascii="Times New Roman" w:hAnsi="Times New Roman"/>
          <w:sz w:val="24"/>
          <w:szCs w:val="24"/>
        </w:rPr>
      </w:pPr>
      <w:r w:rsidRPr="00995566">
        <w:rPr>
          <w:rFonts w:ascii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1198" w:type="dxa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4706"/>
        <w:gridCol w:w="528"/>
        <w:gridCol w:w="1154"/>
        <w:gridCol w:w="1176"/>
        <w:gridCol w:w="3238"/>
      </w:tblGrid>
      <w:tr w:rsidR="00036035" w:rsidRPr="009769A4" w14:paraId="1FE1A7BE" w14:textId="77777777" w:rsidTr="0003603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F280" w14:textId="77777777" w:rsidR="00036035" w:rsidRPr="009769A4" w:rsidRDefault="0003603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9769A4">
              <w:rPr>
                <w:rFonts w:ascii="Times New Roman" w:hAnsi="Times New Roman"/>
                <w:sz w:val="24"/>
                <w:szCs w:val="24"/>
              </w:rPr>
              <w:br/>
            </w: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6EF6A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BAA53" w14:textId="449C8D25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1236" w14:textId="77777777" w:rsidR="00036035" w:rsidRPr="009769A4" w:rsidRDefault="0003603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образовательныересурсы</w:t>
            </w:r>
          </w:p>
        </w:tc>
      </w:tr>
      <w:tr w:rsidR="00036035" w:rsidRPr="009769A4" w14:paraId="30091068" w14:textId="77777777" w:rsidTr="00036035">
        <w:trPr>
          <w:trHeight w:hRule="exact" w:val="64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DCE5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11DC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10880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FFFB3" w14:textId="65427C8C" w:rsidR="00036035" w:rsidRPr="009769A4" w:rsidRDefault="0003603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150C4" w14:textId="1DE98916" w:rsidR="00036035" w:rsidRPr="009769A4" w:rsidRDefault="00036035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D5F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00AB62CC" w14:textId="77777777" w:rsidTr="00036035">
        <w:trPr>
          <w:trHeight w:hRule="exact" w:val="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A149D" w14:textId="77777777" w:rsidR="00036035" w:rsidRPr="009769A4" w:rsidRDefault="0003603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5B9C7" w14:textId="4EFFC104" w:rsidR="00036035" w:rsidRPr="009769A4" w:rsidRDefault="0003603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Современные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4F2F7" w14:textId="77777777" w:rsidR="00036035" w:rsidRPr="009769A4" w:rsidRDefault="0003603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9C83F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3DC8D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02934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6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66B950C8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7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6E5CFEE4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122CF8BB" w14:textId="77777777" w:rsidTr="00036035">
        <w:trPr>
          <w:trHeight w:hRule="exact" w:val="11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9EA3A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B7CCE" w14:textId="6290259C" w:rsidR="00036035" w:rsidRPr="009769A4" w:rsidRDefault="00036035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Основы информационно-когнитивных технологий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F9F96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A128A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5F1D3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1AA93" w14:textId="77777777" w:rsidR="00036035" w:rsidRPr="00036035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8" w:history="1">
              <w:r w:rsidR="00036035" w:rsidRPr="00036035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1F69A5DE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9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330CEEAC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6035" w:rsidRPr="009769A4" w14:paraId="1CD29EB5" w14:textId="77777777" w:rsidTr="00036035">
        <w:trPr>
          <w:gridAfter w:val="3"/>
          <w:wAfter w:w="5568" w:type="dxa"/>
          <w:trHeight w:hRule="exact" w:val="34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ED2E8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DF83C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</w:tr>
      <w:tr w:rsidR="00036035" w:rsidRPr="009769A4" w14:paraId="15FAB824" w14:textId="77777777" w:rsidTr="00036035">
        <w:trPr>
          <w:trHeight w:hRule="exact" w:val="8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6CE96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0447C" w14:textId="721EDD22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Традиционные производства и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0036B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FE674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8CE06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29FB1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10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42D52324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11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05B1EDC1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50E4B6C3" w14:textId="77777777" w:rsidTr="00036035">
        <w:trPr>
          <w:gridAfter w:val="3"/>
          <w:wAfter w:w="5568" w:type="dxa"/>
          <w:trHeight w:hRule="exact" w:val="34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70B4D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97B17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</w:tr>
      <w:tr w:rsidR="00036035" w:rsidRPr="009769A4" w14:paraId="06BF99BF" w14:textId="77777777" w:rsidTr="00036035">
        <w:trPr>
          <w:trHeight w:hRule="exact" w:val="7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9DD54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CC079" w14:textId="40F0D4C2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Робототехнические проекты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0BD71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08FF1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EB5A3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B55E0" w14:textId="77777777" w:rsidR="00036035" w:rsidRPr="00036035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12" w:history="1">
              <w:r w:rsidR="00036035" w:rsidRPr="00036035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363A646B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13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792B21E0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0D385B41" w14:textId="77777777" w:rsidTr="00036035">
        <w:trPr>
          <w:gridAfter w:val="3"/>
          <w:wAfter w:w="5568" w:type="dxa"/>
          <w:trHeight w:hRule="exact" w:val="34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9E22A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664CA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036035" w:rsidRPr="009769A4" w14:paraId="67F422CD" w14:textId="77777777" w:rsidTr="00036035">
        <w:trPr>
          <w:trHeight w:hRule="exact" w:val="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F4626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313A6" w14:textId="77777777" w:rsidR="00036035" w:rsidRPr="009769A4" w:rsidRDefault="0003603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Создание макетов с помощью программных средств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573E4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BA83A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9978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78B50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14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1C983084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15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1589F120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080F8EBC" w14:textId="77777777" w:rsidTr="00036035">
        <w:trPr>
          <w:gridAfter w:val="3"/>
          <w:wAfter w:w="5568" w:type="dxa"/>
          <w:trHeight w:hRule="exact" w:val="34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0BEF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9429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036035" w:rsidRPr="009769A4" w14:paraId="05E2A960" w14:textId="77777777" w:rsidTr="00036035">
        <w:trPr>
          <w:trHeight w:hRule="exact" w:val="6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EDD3D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A4D84" w14:textId="7817B7BD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Модели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CB16C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F485C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7E03E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4C4B8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16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0EAB83D7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17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64ED7D09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76AC2288" w14:textId="77777777" w:rsidTr="00036035">
        <w:trPr>
          <w:trHeight w:hRule="exact" w:val="9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878F4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50182" w14:textId="77777777" w:rsidR="00036035" w:rsidRPr="009769A4" w:rsidRDefault="000360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Черчение как технология создания модели инженерного объекта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9C09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9EDDE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74D5F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95AB5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18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17F9B9AF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19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62551FA7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6035" w:rsidRPr="009769A4" w14:paraId="3E8213ED" w14:textId="77777777" w:rsidTr="00036035">
        <w:trPr>
          <w:gridAfter w:val="3"/>
          <w:wAfter w:w="5568" w:type="dxa"/>
          <w:trHeight w:hRule="exact" w:val="34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5A594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E0772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  <w:tr w:rsidR="00036035" w:rsidRPr="009769A4" w14:paraId="37ECA9B0" w14:textId="77777777" w:rsidTr="00036035">
        <w:trPr>
          <w:trHeight w:hRule="exact" w:val="9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EAFFA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1DDF8" w14:textId="11DD6803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Управление. Общие представления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D25E5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3A1E1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E67E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1AB1E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20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4D4E5113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21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50892210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6BC66AD0" w14:textId="77777777" w:rsidTr="00036035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691AB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F009A" w14:textId="59C037A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6BF42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3FA01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AD217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175A8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22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393B7836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23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397F82B7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3586C4A9" w14:textId="77777777" w:rsidTr="00036035">
        <w:trPr>
          <w:trHeight w:hRule="exact" w:val="8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A094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920B6" w14:textId="75EBF4B5" w:rsidR="00036035" w:rsidRPr="009769A4" w:rsidRDefault="000360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Элементная база автоматизированных систем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C2E0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06A1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0470C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7F490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24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39BE227D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25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4E3DD7A5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10111FBB" w14:textId="77777777" w:rsidTr="00036035">
        <w:trPr>
          <w:gridAfter w:val="3"/>
          <w:wAfter w:w="5568" w:type="dxa"/>
          <w:trHeight w:hRule="exact" w:val="34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35A91" w14:textId="2C2E87BB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637FA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</w:tr>
      <w:tr w:rsidR="00036035" w:rsidRPr="009769A4" w14:paraId="2B610FF1" w14:textId="77777777" w:rsidTr="00036035">
        <w:trPr>
          <w:trHeight w:hRule="exact" w:val="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796F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86D0C" w14:textId="6168F073" w:rsidR="00036035" w:rsidRPr="009769A4" w:rsidRDefault="0003603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Производство животноводческих продуктов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C110B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A8DE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911BB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6666D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26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7B944DD8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27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037B470A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F12ED6" w14:textId="77777777" w:rsidR="00703C0F" w:rsidRPr="009769A4" w:rsidRDefault="00703C0F">
      <w:pPr>
        <w:rPr>
          <w:rFonts w:ascii="Times New Roman" w:hAnsi="Times New Roman"/>
          <w:sz w:val="24"/>
          <w:szCs w:val="24"/>
        </w:rPr>
        <w:sectPr w:rsidR="00703C0F" w:rsidRPr="009769A4" w:rsidSect="00036035">
          <w:pgSz w:w="11900" w:h="16840"/>
          <w:pgMar w:top="666" w:right="282" w:bottom="640" w:left="322" w:header="720" w:footer="720" w:gutter="0"/>
          <w:cols w:space="720" w:equalWidth="0">
            <w:col w:w="15892"/>
          </w:cols>
          <w:docGrid w:linePitch="360"/>
        </w:sectPr>
      </w:pPr>
    </w:p>
    <w:p w14:paraId="479EA268" w14:textId="77777777" w:rsidR="00703C0F" w:rsidRPr="009769A4" w:rsidRDefault="00703C0F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146"/>
        <w:gridCol w:w="528"/>
        <w:gridCol w:w="1154"/>
        <w:gridCol w:w="1176"/>
        <w:gridCol w:w="2702"/>
      </w:tblGrid>
      <w:tr w:rsidR="00036035" w:rsidRPr="009769A4" w14:paraId="004D6380" w14:textId="77777777" w:rsidTr="00BB36AF">
        <w:trPr>
          <w:trHeight w:hRule="exact" w:val="15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94161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DF8A8" w14:textId="77777777" w:rsidR="00036035" w:rsidRPr="009769A4" w:rsidRDefault="000360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Профессии, связанные с деятельностью животновода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93DBD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26D67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BD810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AFE55" w14:textId="77777777" w:rsidR="00036035" w:rsidRPr="00036035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28" w:history="1">
              <w:r w:rsidR="00036035" w:rsidRPr="00036035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0A2BB8FB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29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4A642E34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4586F3C8" w14:textId="77777777">
        <w:trPr>
          <w:gridAfter w:val="3"/>
          <w:wAfter w:w="5032" w:type="dxa"/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EDA7A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03DE8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</w:tr>
      <w:tr w:rsidR="00036035" w:rsidRPr="009769A4" w14:paraId="59EC33F7" w14:textId="77777777" w:rsidTr="00BB36AF">
        <w:trPr>
          <w:trHeight w:hRule="exact" w:val="1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32CC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9A7C9" w14:textId="1CFCAE4F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 </w:t>
            </w: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производство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67E2B" w14:textId="77777777" w:rsidR="00036035" w:rsidRPr="009769A4" w:rsidRDefault="0003603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21A6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E919C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23B0A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30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686FBE21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31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21DDED7A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136E0E6D" w14:textId="77777777" w:rsidTr="00BB36AF">
        <w:trPr>
          <w:trHeight w:hRule="exact" w:val="16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271FB" w14:textId="77777777" w:rsidR="00036035" w:rsidRPr="009769A4" w:rsidRDefault="0003603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B8F8F" w14:textId="77777777" w:rsidR="00036035" w:rsidRPr="009769A4" w:rsidRDefault="0003603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F57F0" w14:textId="77777777" w:rsidR="00036035" w:rsidRPr="009769A4" w:rsidRDefault="0003603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D56BF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5BEF2" w14:textId="77777777" w:rsidR="00036035" w:rsidRPr="009769A4" w:rsidRDefault="00036035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68275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  <w:rPr>
                <w:lang w:val="en-US"/>
              </w:rPr>
            </w:pPr>
            <w:hyperlink r:id="rId32" w:history="1">
              <w:r w:rsidR="00036035" w:rsidRPr="009769A4">
                <w:rPr>
                  <w:rStyle w:val="aff9"/>
                  <w:lang w:val="en-US"/>
                </w:rPr>
                <w:t>https://resh.edu.ru/subject/8/</w:t>
              </w:r>
            </w:hyperlink>
          </w:p>
          <w:p w14:paraId="4407C7CD" w14:textId="77777777" w:rsidR="00036035" w:rsidRPr="009769A4" w:rsidRDefault="00A52DC0" w:rsidP="00FB32A0">
            <w:pPr>
              <w:pStyle w:val="14"/>
              <w:ind w:left="-21" w:firstLine="0"/>
              <w:contextualSpacing/>
              <w:jc w:val="center"/>
            </w:pPr>
            <w:hyperlink r:id="rId33" w:history="1">
              <w:r w:rsidR="00036035" w:rsidRPr="009769A4">
                <w:rPr>
                  <w:rStyle w:val="aff9"/>
                </w:rPr>
                <w:t>https://educont.ru/</w:t>
              </w:r>
            </w:hyperlink>
          </w:p>
          <w:p w14:paraId="7988E2B4" w14:textId="77777777" w:rsidR="00036035" w:rsidRPr="009769A4" w:rsidRDefault="0003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35" w:rsidRPr="009769A4" w14:paraId="03531820" w14:textId="77777777">
        <w:trPr>
          <w:gridAfter w:val="3"/>
          <w:wAfter w:w="5032" w:type="dxa"/>
          <w:trHeight w:hRule="exact" w:val="348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C28F8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C5C81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</w:tr>
      <w:tr w:rsidR="00036035" w:rsidRPr="009769A4" w14:paraId="1697839E" w14:textId="77777777" w:rsidTr="00FB32A0">
        <w:trPr>
          <w:gridAfter w:val="1"/>
          <w:wAfter w:w="2702" w:type="dxa"/>
          <w:trHeight w:hRule="exact" w:val="686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14617" w14:textId="77777777" w:rsidR="00036035" w:rsidRPr="009769A4" w:rsidRDefault="0003603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9841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D36C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EBFF5" w14:textId="77777777" w:rsidR="00036035" w:rsidRPr="009769A4" w:rsidRDefault="00036035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9769A4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13</w:t>
            </w:r>
          </w:p>
        </w:tc>
      </w:tr>
    </w:tbl>
    <w:p w14:paraId="4DA0EF08" w14:textId="77777777" w:rsidR="00703C0F" w:rsidRPr="009769A4" w:rsidRDefault="00703C0F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15C0AAE6" w14:textId="41E47FD7" w:rsidR="00703C0F" w:rsidRPr="009769A4" w:rsidRDefault="00703C0F">
      <w:pPr>
        <w:rPr>
          <w:rFonts w:ascii="Times New Roman" w:hAnsi="Times New Roman"/>
          <w:lang w:val="ru-RU"/>
        </w:rPr>
      </w:pPr>
    </w:p>
    <w:p w14:paraId="76094354" w14:textId="5C68E0C1" w:rsidR="00685727" w:rsidRPr="009769A4" w:rsidRDefault="00685727">
      <w:pPr>
        <w:rPr>
          <w:rFonts w:ascii="Times New Roman" w:hAnsi="Times New Roman"/>
          <w:lang w:val="ru-RU"/>
        </w:rPr>
      </w:pPr>
    </w:p>
    <w:p w14:paraId="3E83340A" w14:textId="4A703B00" w:rsidR="00685727" w:rsidRPr="009769A4" w:rsidRDefault="00685727">
      <w:pPr>
        <w:rPr>
          <w:rFonts w:ascii="Times New Roman" w:hAnsi="Times New Roman"/>
          <w:lang w:val="ru-RU"/>
        </w:rPr>
      </w:pPr>
    </w:p>
    <w:p w14:paraId="4E9440E5" w14:textId="288A7F7D" w:rsidR="00685727" w:rsidRDefault="00685727">
      <w:pPr>
        <w:rPr>
          <w:lang w:val="ru-RU"/>
        </w:rPr>
      </w:pPr>
    </w:p>
    <w:p w14:paraId="6449A045" w14:textId="77966A4E" w:rsidR="00685727" w:rsidRDefault="00685727">
      <w:pPr>
        <w:rPr>
          <w:lang w:val="ru-RU"/>
        </w:rPr>
      </w:pPr>
    </w:p>
    <w:p w14:paraId="60791A1C" w14:textId="20EB940B" w:rsidR="00685727" w:rsidRDefault="00685727">
      <w:pPr>
        <w:rPr>
          <w:lang w:val="ru-RU"/>
        </w:rPr>
      </w:pPr>
    </w:p>
    <w:p w14:paraId="089B24BE" w14:textId="77777777" w:rsidR="00685727" w:rsidRPr="009769A4" w:rsidRDefault="00685727"/>
    <w:p w14:paraId="6ACE4F1B" w14:textId="77777777" w:rsidR="00703C0F" w:rsidRPr="004B427D" w:rsidRDefault="00703C0F">
      <w:pPr>
        <w:rPr>
          <w:rFonts w:ascii="Times New Roman" w:hAnsi="Times New Roman"/>
          <w:sz w:val="28"/>
          <w:szCs w:val="28"/>
          <w:lang w:val="ru-RU"/>
        </w:rPr>
        <w:sectPr w:rsidR="00703C0F" w:rsidRPr="004B427D" w:rsidSect="00036035">
          <w:pgSz w:w="11900" w:h="16840"/>
          <w:pgMar w:top="666" w:right="1079" w:bottom="640" w:left="1440" w:header="720" w:footer="720" w:gutter="0"/>
          <w:cols w:space="720" w:equalWidth="0">
            <w:col w:w="15095"/>
          </w:cols>
          <w:docGrid w:linePitch="360"/>
        </w:sectPr>
      </w:pPr>
    </w:p>
    <w:p w14:paraId="141E00E1" w14:textId="77777777" w:rsidR="00703C0F" w:rsidRDefault="00703C0F">
      <w:pPr>
        <w:autoSpaceDE w:val="0"/>
        <w:autoSpaceDN w:val="0"/>
        <w:spacing w:after="0" w:line="14" w:lineRule="exact"/>
      </w:pPr>
      <w:bookmarkStart w:id="1" w:name="_Hlk114060873"/>
    </w:p>
    <w:p w14:paraId="5E14758D" w14:textId="77777777" w:rsidR="00703C0F" w:rsidRDefault="00703C0F">
      <w:pPr>
        <w:sectPr w:rsidR="00703C0F">
          <w:pgSz w:w="11900" w:h="16840"/>
          <w:pgMar w:top="298" w:right="650" w:bottom="496" w:left="666" w:header="720" w:footer="720" w:gutter="0"/>
          <w:cols w:space="720" w:equalWidth="0">
            <w:col w:w="10584"/>
          </w:cols>
          <w:docGrid w:linePitch="360"/>
        </w:sectPr>
      </w:pPr>
    </w:p>
    <w:bookmarkEnd w:id="1"/>
    <w:p w14:paraId="72056005" w14:textId="77777777" w:rsidR="00703C0F" w:rsidRPr="00785BB1" w:rsidRDefault="00703C0F">
      <w:pPr>
        <w:autoSpaceDE w:val="0"/>
        <w:autoSpaceDN w:val="0"/>
        <w:spacing w:after="78" w:line="220" w:lineRule="exact"/>
        <w:rPr>
          <w:lang w:val="ru-RU"/>
        </w:rPr>
      </w:pPr>
    </w:p>
    <w:p w14:paraId="53418FFC" w14:textId="77777777" w:rsidR="00703C0F" w:rsidRPr="00036035" w:rsidRDefault="00703C0F">
      <w:pPr>
        <w:autoSpaceDE w:val="0"/>
        <w:autoSpaceDN w:val="0"/>
        <w:spacing w:after="0" w:line="230" w:lineRule="auto"/>
        <w:rPr>
          <w:lang w:val="ru-RU"/>
        </w:rPr>
      </w:pPr>
      <w:r w:rsidRPr="00785BB1">
        <w:rPr>
          <w:rFonts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</w:t>
      </w:r>
      <w:r w:rsidRPr="00036035">
        <w:rPr>
          <w:rFonts w:ascii="Times New Roman" w:hAnsi="Times New Roman"/>
          <w:b/>
          <w:color w:val="000000"/>
          <w:sz w:val="24"/>
          <w:lang w:val="ru-RU"/>
        </w:rPr>
        <w:t xml:space="preserve">ПРОЦЕССА </w:t>
      </w:r>
    </w:p>
    <w:p w14:paraId="153D8D3E" w14:textId="77777777" w:rsidR="00703C0F" w:rsidRPr="00036035" w:rsidRDefault="00703C0F">
      <w:pPr>
        <w:autoSpaceDE w:val="0"/>
        <w:autoSpaceDN w:val="0"/>
        <w:spacing w:before="346" w:after="0" w:line="230" w:lineRule="auto"/>
        <w:rPr>
          <w:lang w:val="ru-RU"/>
        </w:rPr>
      </w:pPr>
      <w:r w:rsidRPr="00036035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75603D11" w14:textId="77777777" w:rsidR="00703C0F" w:rsidRPr="005A12FE" w:rsidRDefault="00703C0F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5A12FE">
        <w:rPr>
          <w:rFonts w:ascii="Times New Roman" w:hAnsi="Times New Roman"/>
          <w:color w:val="000000"/>
          <w:sz w:val="24"/>
          <w:lang w:val="ru-RU"/>
        </w:rPr>
        <w:t xml:space="preserve">Технология. 8-9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Введите свой вариант:</w:t>
      </w:r>
    </w:p>
    <w:p w14:paraId="0813A233" w14:textId="77777777" w:rsidR="00703C0F" w:rsidRPr="005A12FE" w:rsidRDefault="00703C0F">
      <w:pPr>
        <w:autoSpaceDE w:val="0"/>
        <w:autoSpaceDN w:val="0"/>
        <w:spacing w:before="262"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4423D17" w14:textId="77777777" w:rsidR="00703C0F" w:rsidRPr="005A12FE" w:rsidRDefault="00703C0F">
      <w:pPr>
        <w:autoSpaceDE w:val="0"/>
        <w:autoSpaceDN w:val="0"/>
        <w:spacing w:before="262" w:after="0" w:line="230" w:lineRule="auto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C2E8EE5" w14:textId="77777777" w:rsidR="00703C0F" w:rsidRPr="005A12FE" w:rsidRDefault="00703C0F">
      <w:pPr>
        <w:autoSpaceDE w:val="0"/>
        <w:autoSpaceDN w:val="0"/>
        <w:spacing w:before="168" w:after="0" w:line="262" w:lineRule="auto"/>
        <w:ind w:right="7776"/>
        <w:rPr>
          <w:lang w:val="ru-RU"/>
        </w:rPr>
      </w:pPr>
      <w:r>
        <w:rPr>
          <w:rFonts w:ascii="Times New Roman" w:hAnsi="Times New Roman"/>
          <w:color w:val="000000"/>
          <w:sz w:val="24"/>
        </w:rPr>
        <w:t>https</w:t>
      </w:r>
      <w:r w:rsidRPr="005A12FE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 w:rsidRPr="005A12F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 w:rsidRPr="005A12F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5A12FE">
        <w:rPr>
          <w:rFonts w:ascii="Times New Roman" w:hAnsi="Times New Roman"/>
          <w:color w:val="000000"/>
          <w:sz w:val="24"/>
          <w:lang w:val="ru-RU"/>
        </w:rPr>
        <w:t>/</w:t>
      </w:r>
      <w:r>
        <w:rPr>
          <w:rFonts w:ascii="Times New Roman" w:hAnsi="Times New Roman"/>
          <w:color w:val="000000"/>
          <w:sz w:val="24"/>
        </w:rPr>
        <w:t>subject</w:t>
      </w:r>
      <w:r w:rsidRPr="005A12FE">
        <w:rPr>
          <w:rFonts w:ascii="Times New Roman" w:hAnsi="Times New Roman"/>
          <w:color w:val="000000"/>
          <w:sz w:val="24"/>
          <w:lang w:val="ru-RU"/>
        </w:rPr>
        <w:t xml:space="preserve">/8/ </w:t>
      </w:r>
      <w:r w:rsidRPr="005A12FE">
        <w:rPr>
          <w:lang w:val="ru-RU"/>
        </w:rPr>
        <w:br/>
      </w:r>
      <w:r>
        <w:rPr>
          <w:rFonts w:ascii="Times New Roman" w:hAnsi="Times New Roman"/>
          <w:color w:val="000000"/>
          <w:sz w:val="24"/>
        </w:rPr>
        <w:t>https</w:t>
      </w:r>
      <w:r w:rsidRPr="005A12FE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educont</w:t>
      </w:r>
      <w:r w:rsidRPr="005A12F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5A12FE">
        <w:rPr>
          <w:rFonts w:ascii="Times New Roman" w:hAnsi="Times New Roman"/>
          <w:color w:val="000000"/>
          <w:sz w:val="24"/>
          <w:lang w:val="ru-RU"/>
        </w:rPr>
        <w:t>/</w:t>
      </w:r>
    </w:p>
    <w:p w14:paraId="112CC4A1" w14:textId="77777777" w:rsidR="00703C0F" w:rsidRDefault="00703C0F">
      <w:pPr>
        <w:rPr>
          <w:lang w:val="ru-RU"/>
        </w:rPr>
      </w:pPr>
    </w:p>
    <w:p w14:paraId="7D801B5E" w14:textId="77777777" w:rsidR="00703C0F" w:rsidRDefault="00703C0F">
      <w:pPr>
        <w:rPr>
          <w:lang w:val="ru-RU"/>
        </w:rPr>
      </w:pPr>
    </w:p>
    <w:p w14:paraId="36A6DEE8" w14:textId="77777777" w:rsidR="00703C0F" w:rsidRPr="005A12FE" w:rsidRDefault="00703C0F" w:rsidP="00573693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A12FE">
        <w:rPr>
          <w:lang w:val="ru-RU"/>
        </w:rPr>
        <w:br/>
      </w:r>
      <w:r w:rsidRPr="005A12FE">
        <w:rPr>
          <w:rFonts w:ascii="Times New Roman" w:hAnsi="Times New Roman"/>
          <w:color w:val="000000"/>
          <w:sz w:val="24"/>
          <w:lang w:val="ru-RU"/>
        </w:rPr>
        <w:t>Швейная машина</w:t>
      </w:r>
    </w:p>
    <w:p w14:paraId="3AC24A91" w14:textId="77777777" w:rsidR="00703C0F" w:rsidRPr="005A12FE" w:rsidRDefault="00703C0F">
      <w:pPr>
        <w:rPr>
          <w:lang w:val="ru-RU"/>
        </w:rPr>
        <w:sectPr w:rsidR="00703C0F" w:rsidRPr="005A12FE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7660B9A4" w14:textId="77777777" w:rsidR="00703C0F" w:rsidRPr="005A12FE" w:rsidRDefault="00703C0F" w:rsidP="00036035">
      <w:pPr>
        <w:rPr>
          <w:lang w:val="ru-RU"/>
        </w:rPr>
      </w:pPr>
    </w:p>
    <w:sectPr w:rsidR="00703C0F" w:rsidRPr="005A12FE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8EA6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9E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730"/>
    <w:rsid w:val="00003BA7"/>
    <w:rsid w:val="00034616"/>
    <w:rsid w:val="00036035"/>
    <w:rsid w:val="00044DAD"/>
    <w:rsid w:val="000528B9"/>
    <w:rsid w:val="0006063C"/>
    <w:rsid w:val="00064D1B"/>
    <w:rsid w:val="000A6C3A"/>
    <w:rsid w:val="000D1BF7"/>
    <w:rsid w:val="0015074B"/>
    <w:rsid w:val="00201295"/>
    <w:rsid w:val="0025281F"/>
    <w:rsid w:val="0029639D"/>
    <w:rsid w:val="002C4759"/>
    <w:rsid w:val="00326F90"/>
    <w:rsid w:val="00334A1B"/>
    <w:rsid w:val="003969CE"/>
    <w:rsid w:val="003C5423"/>
    <w:rsid w:val="003E4D3B"/>
    <w:rsid w:val="004B427D"/>
    <w:rsid w:val="004C31E8"/>
    <w:rsid w:val="004C6513"/>
    <w:rsid w:val="00535671"/>
    <w:rsid w:val="00561F0A"/>
    <w:rsid w:val="00573693"/>
    <w:rsid w:val="005A12FE"/>
    <w:rsid w:val="005D4915"/>
    <w:rsid w:val="006622CC"/>
    <w:rsid w:val="00685727"/>
    <w:rsid w:val="006A22A0"/>
    <w:rsid w:val="006D57A3"/>
    <w:rsid w:val="00703C0F"/>
    <w:rsid w:val="007760F2"/>
    <w:rsid w:val="00785BB1"/>
    <w:rsid w:val="007B70C4"/>
    <w:rsid w:val="007D1DB4"/>
    <w:rsid w:val="009769A4"/>
    <w:rsid w:val="00977A65"/>
    <w:rsid w:val="00995566"/>
    <w:rsid w:val="00A30B82"/>
    <w:rsid w:val="00A52DC0"/>
    <w:rsid w:val="00A640CB"/>
    <w:rsid w:val="00A80E04"/>
    <w:rsid w:val="00AA1D8D"/>
    <w:rsid w:val="00AD31FD"/>
    <w:rsid w:val="00AE4303"/>
    <w:rsid w:val="00B13E16"/>
    <w:rsid w:val="00B34780"/>
    <w:rsid w:val="00B47730"/>
    <w:rsid w:val="00B5391E"/>
    <w:rsid w:val="00B84DD1"/>
    <w:rsid w:val="00BB36AF"/>
    <w:rsid w:val="00C3484B"/>
    <w:rsid w:val="00C460F2"/>
    <w:rsid w:val="00C46B2A"/>
    <w:rsid w:val="00CB0664"/>
    <w:rsid w:val="00D00E80"/>
    <w:rsid w:val="00D351AA"/>
    <w:rsid w:val="00D86FB2"/>
    <w:rsid w:val="00E152B1"/>
    <w:rsid w:val="00E27CDD"/>
    <w:rsid w:val="00F12842"/>
    <w:rsid w:val="00F16806"/>
    <w:rsid w:val="00F1699E"/>
    <w:rsid w:val="00F71CF5"/>
    <w:rsid w:val="00F76CB1"/>
    <w:rsid w:val="00F92AE2"/>
    <w:rsid w:val="00FB32A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843BB"/>
  <w15:docId w15:val="{1A0CF024-4E51-43DE-9F28-7000A760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4">
    <w:name w:val="header"/>
    <w:basedOn w:val="a0"/>
    <w:link w:val="a5"/>
    <w:uiPriority w:val="99"/>
    <w:rsid w:val="004C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C6513"/>
    <w:rPr>
      <w:rFonts w:cs="Times New Roman"/>
    </w:rPr>
  </w:style>
  <w:style w:type="paragraph" w:styleId="a6">
    <w:name w:val="footer"/>
    <w:basedOn w:val="a0"/>
    <w:link w:val="a7"/>
    <w:uiPriority w:val="99"/>
    <w:rsid w:val="004C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C6513"/>
    <w:rPr>
      <w:rFonts w:cs="Times New Roman"/>
    </w:rPr>
  </w:style>
  <w:style w:type="paragraph" w:styleId="a8">
    <w:name w:val="No Spacing"/>
    <w:uiPriority w:val="99"/>
    <w:qFormat/>
    <w:rsid w:val="00FC693F"/>
    <w:rPr>
      <w:sz w:val="22"/>
      <w:szCs w:val="22"/>
      <w:lang w:val="en-US" w:eastAsia="en-US"/>
    </w:rPr>
  </w:style>
  <w:style w:type="paragraph" w:styleId="a9">
    <w:name w:val="Title"/>
    <w:basedOn w:val="a0"/>
    <w:next w:val="a0"/>
    <w:link w:val="aa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d">
    <w:name w:val="List Paragraph"/>
    <w:basedOn w:val="a0"/>
    <w:uiPriority w:val="99"/>
    <w:qFormat/>
    <w:rsid w:val="00FC693F"/>
    <w:pPr>
      <w:ind w:left="720"/>
      <w:contextualSpacing/>
    </w:pPr>
  </w:style>
  <w:style w:type="paragraph" w:styleId="ae">
    <w:name w:val="Body Text"/>
    <w:basedOn w:val="a0"/>
    <w:link w:val="af"/>
    <w:uiPriority w:val="99"/>
    <w:rsid w:val="00AA1D8D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AA1D8D"/>
    <w:rPr>
      <w:rFonts w:cs="Times New Roman"/>
    </w:rPr>
  </w:style>
  <w:style w:type="paragraph" w:styleId="22">
    <w:name w:val="Body Text 2"/>
    <w:basedOn w:val="a0"/>
    <w:link w:val="23"/>
    <w:uiPriority w:val="99"/>
    <w:rsid w:val="00AA1D8D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AA1D8D"/>
    <w:rPr>
      <w:rFonts w:cs="Times New Roman"/>
    </w:rPr>
  </w:style>
  <w:style w:type="paragraph" w:styleId="32">
    <w:name w:val="Body Text 3"/>
    <w:basedOn w:val="a0"/>
    <w:link w:val="33"/>
    <w:uiPriority w:val="99"/>
    <w:rsid w:val="00AA1D8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A1D8D"/>
    <w:rPr>
      <w:rFonts w:cs="Times New Roman"/>
      <w:sz w:val="16"/>
      <w:szCs w:val="16"/>
    </w:rPr>
  </w:style>
  <w:style w:type="paragraph" w:styleId="af0">
    <w:name w:val="List"/>
    <w:basedOn w:val="a0"/>
    <w:uiPriority w:val="99"/>
    <w:rsid w:val="00AA1D8D"/>
    <w:pPr>
      <w:ind w:left="360" w:hanging="360"/>
      <w:contextualSpacing/>
    </w:pPr>
  </w:style>
  <w:style w:type="paragraph" w:styleId="24">
    <w:name w:val="List 2"/>
    <w:basedOn w:val="a0"/>
    <w:uiPriority w:val="99"/>
    <w:rsid w:val="00326F90"/>
    <w:pPr>
      <w:ind w:left="720" w:hanging="360"/>
      <w:contextualSpacing/>
    </w:pPr>
  </w:style>
  <w:style w:type="paragraph" w:styleId="34">
    <w:name w:val="List 3"/>
    <w:basedOn w:val="a0"/>
    <w:uiPriority w:val="99"/>
    <w:rsid w:val="00326F90"/>
    <w:pPr>
      <w:ind w:left="1080" w:hanging="360"/>
      <w:contextualSpacing/>
    </w:pPr>
  </w:style>
  <w:style w:type="paragraph" w:styleId="a">
    <w:name w:val="List Bullet"/>
    <w:basedOn w:val="a0"/>
    <w:uiPriority w:val="99"/>
    <w:rsid w:val="00326F90"/>
    <w:pPr>
      <w:numPr>
        <w:numId w:val="9"/>
      </w:numPr>
      <w:contextualSpacing/>
    </w:pPr>
  </w:style>
  <w:style w:type="paragraph" w:styleId="2">
    <w:name w:val="List Bullet 2"/>
    <w:basedOn w:val="a0"/>
    <w:uiPriority w:val="99"/>
    <w:rsid w:val="00326F90"/>
    <w:pPr>
      <w:numPr>
        <w:numId w:val="10"/>
      </w:numPr>
      <w:contextualSpacing/>
    </w:pPr>
  </w:style>
  <w:style w:type="paragraph" w:styleId="3">
    <w:name w:val="List Bullet 3"/>
    <w:basedOn w:val="a0"/>
    <w:uiPriority w:val="99"/>
    <w:rsid w:val="00326F90"/>
    <w:pPr>
      <w:numPr>
        <w:numId w:val="11"/>
      </w:numPr>
      <w:contextualSpacing/>
    </w:pPr>
  </w:style>
  <w:style w:type="paragraph" w:styleId="af1">
    <w:name w:val="List Number"/>
    <w:basedOn w:val="a0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0"/>
    <w:uiPriority w:val="99"/>
    <w:rsid w:val="0029639D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0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0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0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0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0"/>
    <w:next w:val="a0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0"/>
    <w:next w:val="a0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99"/>
    <w:qFormat/>
    <w:rsid w:val="00FC693F"/>
    <w:rPr>
      <w:rFonts w:cs="Times New Roman"/>
      <w:b/>
      <w:bCs/>
    </w:rPr>
  </w:style>
  <w:style w:type="character" w:styleId="af7">
    <w:name w:val="Emphasis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0"/>
    <w:next w:val="a0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0"/>
    <w:uiPriority w:val="99"/>
    <w:qFormat/>
    <w:rsid w:val="00FC693F"/>
    <w:pPr>
      <w:outlineLvl w:val="9"/>
    </w:pPr>
  </w:style>
  <w:style w:type="table" w:styleId="aff0">
    <w:name w:val="Table Grid"/>
    <w:basedOn w:val="a2"/>
    <w:uiPriority w:val="9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2"/>
    <w:uiPriority w:val="99"/>
    <w:rsid w:val="00FC69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2"/>
    <w:uiPriority w:val="99"/>
    <w:rsid w:val="00FC69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99"/>
    <w:rsid w:val="00FC69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99"/>
    <w:rsid w:val="00FC69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2"/>
    <w:uiPriority w:val="99"/>
    <w:rsid w:val="00FC69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FC69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2"/>
    <w:uiPriority w:val="99"/>
    <w:rsid w:val="00FC693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2"/>
    <w:uiPriority w:val="99"/>
    <w:rsid w:val="00FC69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2"/>
    <w:uiPriority w:val="99"/>
    <w:rsid w:val="00FC69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2"/>
    <w:uiPriority w:val="99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2"/>
    <w:uiPriority w:val="99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2"/>
    <w:uiPriority w:val="99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2"/>
    <w:uiPriority w:val="99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2"/>
    <w:uiPriority w:val="99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2"/>
    <w:uiPriority w:val="99"/>
    <w:rsid w:val="00CB066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2"/>
    <w:uiPriority w:val="99"/>
    <w:rsid w:val="00CB06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2"/>
    <w:uiPriority w:val="99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2"/>
    <w:uiPriority w:val="99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2"/>
    <w:uiPriority w:val="99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2"/>
    <w:uiPriority w:val="99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2"/>
    <w:uiPriority w:val="99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2"/>
    <w:uiPriority w:val="99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99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99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99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99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99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99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2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2"/>
    <w:uiPriority w:val="99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2"/>
    <w:uiPriority w:val="99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2"/>
    <w:uiPriority w:val="99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2"/>
    <w:uiPriority w:val="99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2"/>
    <w:uiPriority w:val="99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2"/>
    <w:uiPriority w:val="99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2"/>
    <w:uiPriority w:val="99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2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2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2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2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2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2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2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2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2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2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2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2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2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2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2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2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2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2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2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2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2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2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2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2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aff8">
    <w:name w:val="Основной текст_"/>
    <w:link w:val="14"/>
    <w:uiPriority w:val="99"/>
    <w:locked/>
    <w:rsid w:val="00FB32A0"/>
    <w:rPr>
      <w:rFonts w:cs="Times New Roman"/>
      <w:lang w:bidi="ar-SA"/>
    </w:rPr>
  </w:style>
  <w:style w:type="paragraph" w:customStyle="1" w:styleId="14">
    <w:name w:val="Основной текст1"/>
    <w:basedOn w:val="a0"/>
    <w:link w:val="aff8"/>
    <w:uiPriority w:val="99"/>
    <w:rsid w:val="00FB32A0"/>
    <w:pPr>
      <w:widowControl w:val="0"/>
      <w:spacing w:after="0" w:line="240" w:lineRule="auto"/>
      <w:ind w:firstLine="300"/>
    </w:pPr>
    <w:rPr>
      <w:rFonts w:ascii="Times New Roman" w:hAnsi="Times New Roman"/>
      <w:noProof/>
      <w:sz w:val="20"/>
      <w:szCs w:val="20"/>
      <w:lang w:val="ru-RU" w:eastAsia="ru-RU"/>
    </w:rPr>
  </w:style>
  <w:style w:type="character" w:styleId="aff9">
    <w:name w:val="Hyperlink"/>
    <w:uiPriority w:val="99"/>
    <w:locked/>
    <w:rsid w:val="00FB32A0"/>
    <w:rPr>
      <w:rFonts w:cs="Times New Roman"/>
      <w:color w:val="0563C1"/>
      <w:u w:val="single"/>
    </w:rPr>
  </w:style>
  <w:style w:type="paragraph" w:styleId="affa">
    <w:name w:val="Balloon Text"/>
    <w:basedOn w:val="a0"/>
    <w:link w:val="affb"/>
    <w:uiPriority w:val="99"/>
    <w:semiHidden/>
    <w:locked/>
    <w:rsid w:val="00C3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link w:val="affa"/>
    <w:uiPriority w:val="99"/>
    <w:semiHidden/>
    <w:locked/>
    <w:rsid w:val="00C348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8/" TargetMode="External"/><Relationship Id="rId26" Type="http://schemas.openxmlformats.org/officeDocument/2006/relationships/hyperlink" Target="https://resh.edu.ru/subject/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o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" TargetMode="External"/><Relationship Id="rId20" Type="http://schemas.openxmlformats.org/officeDocument/2006/relationships/hyperlink" Target="https://resh.edu.ru/subject/8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resh.edu.ru/subject/8/" TargetMode="External"/><Relationship Id="rId10" Type="http://schemas.openxmlformats.org/officeDocument/2006/relationships/hyperlink" Target="https://resh.edu.ru/subject/8/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resh.edu.ru/subject/8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sh.edu.ru/subject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18EE-FB20-4480-B4E9-88DE187D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25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 по УВР</cp:lastModifiedBy>
  <cp:revision>16</cp:revision>
  <cp:lastPrinted>2022-11-02T05:12:00Z</cp:lastPrinted>
  <dcterms:created xsi:type="dcterms:W3CDTF">2013-12-23T23:15:00Z</dcterms:created>
  <dcterms:modified xsi:type="dcterms:W3CDTF">2023-09-18T11:37:00Z</dcterms:modified>
</cp:coreProperties>
</file>